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5C" w:rsidRDefault="00944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VERBALE n° 3 DEL COLLEGIO DEI DOCENTI a. s. 2025/2026</w:t>
      </w: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95C" w:rsidRDefault="0094407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giorno 11 del mese di settembre dell’anno 2025, alle ore 09:00,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 presenza in sala Auditorium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si è riunito il Collegio dei docenti del IV Istituto Comprensivo “G. Marconi”, per discutere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seguenti punti all’o.d.g.:</w:t>
      </w:r>
    </w:p>
    <w:p w:rsidR="007B195C" w:rsidRDefault="007B19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Approvazione verbale seduta precedente_Delibera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Individuazione Funzioni Strumentali alla realizzazione del PTOF ai sensi dell’art. 33 del CCNL Triennio 25-28 _Delibera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Referente Progetto STEM per la Scuola dell’Infanzia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Team Cit</w:t>
      </w:r>
      <w:r>
        <w:rPr>
          <w:rFonts w:ascii="TimesNewRomanPSMT" w:hAnsi="TimesNewRomanPSMT"/>
          <w:color w:val="000000"/>
          <w:sz w:val="24"/>
        </w:rPr>
        <w:t>tadinanza Globale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Responsabile Aula Arcobaleno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Team docenti Scuola Primaria e Coordinatori di interclasse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Tutor Docenti immessi in ruolo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/>
          <w:color w:val="000000"/>
          <w:sz w:val="24"/>
        </w:rPr>
        <w:t>Comunicazioni</w:t>
      </w:r>
    </w:p>
    <w:p w:rsidR="007B195C" w:rsidRDefault="0094407D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rFonts w:ascii="TimesNewRomanPSMT" w:hAnsi="TimesNewRomanPSMT" w:cs="Times New Roman;serif"/>
          <w:color w:val="000000"/>
          <w:sz w:val="24"/>
        </w:rPr>
        <w:t>Varie ed eventuali</w:t>
      </w:r>
    </w:p>
    <w:p w:rsidR="007B195C" w:rsidRDefault="007B195C">
      <w:pPr>
        <w:pStyle w:val="Corpotesto"/>
        <w:spacing w:after="0"/>
      </w:pPr>
    </w:p>
    <w:p w:rsidR="007B195C" w:rsidRDefault="009440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Sono assenti giustificati i docenti </w:t>
      </w:r>
    </w:p>
    <w:p w:rsidR="007B195C" w:rsidRDefault="00944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Infanzia: Di Maiuta</w:t>
      </w:r>
    </w:p>
    <w:p w:rsidR="007B195C" w:rsidRDefault="0094407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Primaria: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Cristofaro, Fangano Concetta, Marino Fiorella, Pullara </w:t>
      </w:r>
    </w:p>
    <w:p w:rsidR="007B195C" w:rsidRDefault="00944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Secondaria: Cannizzaro, La Ferla, Ossino, Virgadavola</w:t>
      </w:r>
    </w:p>
    <w:p w:rsidR="007B195C" w:rsidRDefault="007B1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95C" w:rsidRDefault="0094407D">
      <w:pPr>
        <w:pStyle w:val="Corpotesto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Presiede la Dirigente Scolastica prof.ssa Maria Cristiano. Svolge la funzione di verbalizzazione della seduta il prof. Felice Manzella.</w:t>
      </w:r>
    </w:p>
    <w:p w:rsidR="007B195C" w:rsidRDefault="0094407D">
      <w:pPr>
        <w:pStyle w:val="Corpotesto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tata la presenza del numero legale, la Presidente dichiara aperta la seduta. </w:t>
      </w:r>
    </w:p>
    <w:p w:rsidR="007B195C" w:rsidRDefault="007B195C">
      <w:pPr>
        <w:pStyle w:val="Corpotesto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 proposta della Dirigente Scolastica, vengono aggiunti e discussi i seguenti punti:</w:t>
      </w:r>
    </w:p>
    <w:p w:rsidR="007B195C" w:rsidRDefault="007B19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Approvazione collaborazione con l'Associazione Italiana Educazione Sanitaria, sezione</w:t>
      </w: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Sicilia_Delibera</w:t>
      </w: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Adesione a due avvisi della Regione Siciliana su intelligenza artificiale e parità di</w:t>
      </w: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genere_Delibera</w:t>
      </w: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;serif" w:hAnsi="Times New Roman;serif"/>
          <w:color w:val="000000"/>
          <w:sz w:val="24"/>
          <w:szCs w:val="24"/>
        </w:rPr>
        <w:t>Accreditamento USR per lo svolgimento dei tirocini ai sensi del DM249/2010 e DM</w:t>
      </w:r>
    </w:p>
    <w:p w:rsidR="007B195C" w:rsidRDefault="0094407D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  93/2012_Delibera</w:t>
      </w:r>
    </w:p>
    <w:p w:rsidR="007B195C" w:rsidRDefault="007B195C">
      <w:pPr>
        <w:spacing w:after="0" w:line="276" w:lineRule="auto"/>
        <w:rPr>
          <w:rFonts w:ascii="Times New Roman" w:eastAsia="Times New Roman" w:hAnsi="Times New Roman" w:cs="Times New Roman"/>
          <w:color w:val="2A6099"/>
          <w:sz w:val="24"/>
          <w:szCs w:val="24"/>
        </w:rPr>
      </w:pPr>
    </w:p>
    <w:p w:rsidR="007B195C" w:rsidRDefault="0094407D">
      <w:pPr>
        <w:spacing w:after="0" w:line="276" w:lineRule="auto"/>
        <w:rPr>
          <w:rFonts w:ascii="Times New Roman" w:eastAsia="Times New Roman" w:hAnsi="Times New Roman" w:cs="Times New Roman"/>
          <w:color w:val="2A6099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4"/>
          <w:sz w:val="24"/>
          <w:szCs w:val="24"/>
        </w:rPr>
        <w:t>Il Collegio accoglie l'integrazione dell'ordine del giorno con i tre nuovi punti.</w:t>
      </w:r>
    </w:p>
    <w:p w:rsidR="007B195C" w:rsidRDefault="0094407D">
      <w:pP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hAnsi="Times New Roman"/>
          <w:color w:val="131314"/>
          <w:sz w:val="24"/>
          <w:szCs w:val="24"/>
        </w:rPr>
        <w:t>(</w:t>
      </w:r>
      <w:r>
        <w:rPr>
          <w:rFonts w:ascii="Times New Roman" w:hAnsi="Times New Roman"/>
          <w:b/>
          <w:bCs/>
          <w:color w:val="131314"/>
          <w:sz w:val="24"/>
          <w:szCs w:val="24"/>
        </w:rPr>
        <w:t xml:space="preserve">Delibera n° 10 </w:t>
      </w:r>
      <w:r>
        <w:rPr>
          <w:rFonts w:ascii="Times New Roman" w:hAnsi="Times New Roman"/>
          <w:color w:val="131314"/>
          <w:sz w:val="24"/>
          <w:szCs w:val="24"/>
        </w:rPr>
        <w:t>del CdD dell’ 11/09/2025).</w:t>
      </w:r>
    </w:p>
    <w:p w:rsidR="007B195C" w:rsidRDefault="007B195C">
      <w:pPr>
        <w:spacing w:after="0" w:line="240" w:lineRule="auto"/>
        <w:rPr>
          <w:rFonts w:ascii="Times New Roman" w:hAnsi="Times New Roman"/>
          <w:color w:val="131314"/>
        </w:rPr>
      </w:pPr>
    </w:p>
    <w:p w:rsidR="007B195C" w:rsidRDefault="0094407D">
      <w:pP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hAnsi="Times New Roman"/>
          <w:color w:val="131314"/>
          <w:sz w:val="24"/>
          <w:szCs w:val="24"/>
        </w:rPr>
        <w:t>Il Collegio inizia con un minuto di silenzio dedicato a tutte le vittime innocenti di guerra, come deliberato nella seduta precede</w:t>
      </w:r>
      <w:r>
        <w:rPr>
          <w:rFonts w:ascii="Times New Roman" w:hAnsi="Times New Roman"/>
          <w:color w:val="131314"/>
          <w:sz w:val="24"/>
          <w:szCs w:val="24"/>
        </w:rPr>
        <w:t>nte.</w:t>
      </w:r>
    </w:p>
    <w:p w:rsidR="007B195C" w:rsidRDefault="007B195C">
      <w:pPr>
        <w:spacing w:after="0" w:line="240" w:lineRule="auto"/>
        <w:rPr>
          <w:rFonts w:ascii="Times New Roman" w:hAnsi="Times New Roman"/>
          <w:color w:val="131314"/>
        </w:rPr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Copia_docs-internal-guid-3d407406-7fff-1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Approvazione verbale seduta precedente_Delibera </w:t>
      </w:r>
    </w:p>
    <w:p w:rsidR="007B195C" w:rsidRDefault="007B19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Viene letto dal Segretario il verbale della seduta precedente.</w:t>
      </w:r>
    </w:p>
    <w:p w:rsidR="007B195C" w:rsidRDefault="0094407D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B195C" w:rsidRDefault="009440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verbale viene approvato dal Collegio all’unanimità. </w:t>
      </w:r>
    </w:p>
    <w:p w:rsidR="007B195C" w:rsidRDefault="0094407D">
      <w:p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Delibera n° 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CdD dell’ 11/09/2025).</w:t>
      </w: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6099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r>
        <w:rPr>
          <w:rFonts w:ascii="TimesNewRomanPSMT" w:eastAsia="Times New Roman" w:hAnsi="TimesNewRomanPSMT" w:cs="Times New Roman;serif"/>
          <w:b/>
          <w:bCs/>
          <w:color w:val="000000"/>
          <w:sz w:val="24"/>
          <w:szCs w:val="24"/>
        </w:rPr>
        <w:t xml:space="preserve">Individuazione Funzioni </w:t>
      </w:r>
      <w:r>
        <w:rPr>
          <w:rFonts w:ascii="TimesNewRomanPSMT" w:eastAsia="Times New Roman" w:hAnsi="TimesNewRomanPSMT" w:cs="Times New Roman;serif"/>
          <w:b/>
          <w:bCs/>
          <w:color w:val="000000"/>
          <w:sz w:val="24"/>
          <w:szCs w:val="24"/>
        </w:rPr>
        <w:t>Strumentali alla realizzazione del PTOF ai sensi dell’art. 33 del CCNL Triennio 25-28 _Delibera</w:t>
      </w:r>
    </w:p>
    <w:p w:rsidR="007B195C" w:rsidRDefault="007B195C">
      <w:pPr>
        <w:pStyle w:val="Corpotesto"/>
        <w:spacing w:after="0"/>
        <w:rPr>
          <w:rFonts w:ascii="TimesNewRomanPSMT" w:hAnsi="TimesNewRomanPSMT" w:cs="Times New Roman;serif"/>
        </w:rPr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NewRomanPSMT" w:eastAsia="Times New Roman" w:hAnsi="TimesNewRomanPSMT" w:cs="Times New Roman;serif"/>
          <w:color w:val="000000"/>
          <w:sz w:val="24"/>
          <w:szCs w:val="24"/>
        </w:rPr>
        <w:t>La DS apre la discussione sulle candidature pervenute per le quattro aree delle Funzioni Strumentali precedentemente definite.</w:t>
      </w:r>
    </w:p>
    <w:p w:rsidR="007B195C" w:rsidRDefault="007B195C">
      <w:pPr>
        <w:pStyle w:val="Corpotesto"/>
        <w:spacing w:after="0"/>
        <w:rPr>
          <w:rFonts w:ascii="TimesNewRomanPSMT" w:hAnsi="TimesNewRomanPSMT" w:cs="Times New Roman;serif"/>
        </w:rPr>
      </w:pPr>
    </w:p>
    <w:p w:rsidR="007B195C" w:rsidRDefault="0094407D">
      <w:pPr>
        <w:pStyle w:val="Corpotesto"/>
        <w:numPr>
          <w:ilvl w:val="0"/>
          <w:numId w:val="3"/>
        </w:numPr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Area Cittadinanza Globale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 unità richieste): È pervenuta una sola candidatura, quella della prof.ssa Martines per la scuola secondaria. </w:t>
      </w:r>
    </w:p>
    <w:p w:rsidR="007B195C" w:rsidRDefault="0094407D">
      <w:pPr>
        <w:pStyle w:val="Corpotesto"/>
        <w:spacing w:after="0"/>
        <w:ind w:left="7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prof.ssa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Martines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viene nominata come unica FS.</w:t>
      </w:r>
    </w:p>
    <w:p w:rsidR="007B195C" w:rsidRDefault="007B195C">
      <w:pPr>
        <w:pStyle w:val="Corpotesto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pStyle w:val="Corpotesto"/>
        <w:numPr>
          <w:ilvl w:val="0"/>
          <w:numId w:val="3"/>
        </w:numPr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Area Inclusione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 unità richieste): Sono pervenute tre candidature: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 Cristofaro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Sciuto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Fusillo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Vista la necessità di un supporto maggiore nell'area, la DS propone di aumentare il numero di FS da due a tre. </w:t>
      </w:r>
    </w:p>
    <w:p w:rsidR="007B195C" w:rsidRDefault="007B195C">
      <w:pPr>
        <w:pStyle w:val="Corpotesto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pStyle w:val="Corpotesto"/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Collegio approva all'unanimità la proposta di aumentare il numero di componenti. </w:t>
      </w:r>
    </w:p>
    <w:p w:rsidR="007B195C" w:rsidRDefault="0094407D">
      <w:pPr>
        <w:spacing w:after="0" w:line="276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Delibera n°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CdD dell’ 11/09/2025).</w:t>
      </w:r>
    </w:p>
    <w:p w:rsidR="007B195C" w:rsidRDefault="007B195C">
      <w:pPr>
        <w:spacing w:after="0" w:line="240" w:lineRule="auto"/>
        <w:rPr>
          <w:color w:val="000000"/>
        </w:rPr>
      </w:pPr>
    </w:p>
    <w:p w:rsidR="007B195C" w:rsidRDefault="0094407D">
      <w:pPr>
        <w:pStyle w:val="Corpotesto"/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e tre le docenti vengono nominate Funzioni Strumentali per l'Inclusione.</w:t>
      </w:r>
    </w:p>
    <w:p w:rsidR="007B195C" w:rsidRDefault="007B195C">
      <w:pPr>
        <w:pStyle w:val="Corpotesto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numPr>
          <w:ilvl w:val="0"/>
          <w:numId w:val="4"/>
        </w:numPr>
        <w:spacing w:after="0" w:line="276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Area PTOF/Valutazione</w:t>
      </w:r>
      <w:r>
        <w:rPr>
          <w:rFonts w:ascii="Times New Roman" w:hAnsi="Times New Roman"/>
          <w:color w:val="000000"/>
          <w:sz w:val="24"/>
          <w:szCs w:val="24"/>
        </w:rPr>
        <w:t xml:space="preserve"> (3 unità richieste): Sono pervenute quattro candidature: prof.ssa Ossino, insegnante Zanghì, insegnante Pellico e insegnante Mallaci. L'insegnante Pellico, ritira la sua candidatura. </w:t>
      </w:r>
    </w:p>
    <w:p w:rsidR="007B195C" w:rsidRDefault="0094407D">
      <w:pPr>
        <w:spacing w:after="0" w:line="276" w:lineRule="auto"/>
        <w:ind w:left="720"/>
      </w:pPr>
      <w:r>
        <w:rPr>
          <w:rFonts w:ascii="Times New Roman" w:hAnsi="Times New Roman"/>
          <w:color w:val="000000"/>
          <w:sz w:val="24"/>
          <w:szCs w:val="24"/>
        </w:rPr>
        <w:t xml:space="preserve">Vengono quindi nominate le insegnanti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Zanghì </w:t>
      </w:r>
      <w:r>
        <w:rPr>
          <w:rFonts w:ascii="Times New Roman" w:hAnsi="Times New Roman"/>
          <w:color w:val="000000"/>
          <w:sz w:val="24"/>
          <w:szCs w:val="24"/>
        </w:rPr>
        <w:t xml:space="preserve">(infanzia),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Mallaci </w:t>
      </w:r>
      <w:r>
        <w:rPr>
          <w:rFonts w:ascii="Times New Roman" w:hAnsi="Times New Roman"/>
          <w:color w:val="000000"/>
          <w:sz w:val="24"/>
          <w:szCs w:val="24"/>
        </w:rPr>
        <w:t>(prima</w:t>
      </w:r>
      <w:r>
        <w:rPr>
          <w:rFonts w:ascii="Times New Roman" w:hAnsi="Times New Roman"/>
          <w:color w:val="000000"/>
          <w:sz w:val="24"/>
          <w:szCs w:val="24"/>
        </w:rPr>
        <w:t xml:space="preserve">ria) e la prof.ssa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Ossino</w:t>
      </w:r>
      <w:r>
        <w:rPr>
          <w:rFonts w:ascii="Times New Roman" w:hAnsi="Times New Roman"/>
          <w:color w:val="000000"/>
          <w:sz w:val="24"/>
          <w:szCs w:val="24"/>
        </w:rPr>
        <w:t xml:space="preserve"> (secondaria)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95C" w:rsidRDefault="007B195C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B195C" w:rsidRDefault="0094407D">
      <w:pPr>
        <w:numPr>
          <w:ilvl w:val="0"/>
          <w:numId w:val="5"/>
        </w:numPr>
        <w:spacing w:after="0" w:line="276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Area Innovazione/Sito Web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 unità richiesta): È pervenuta una sola candidatura, quella della prof.ssa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Pugliesi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che viene nominata.</w:t>
      </w:r>
    </w:p>
    <w:p w:rsidR="007B195C" w:rsidRDefault="007B195C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Tutte le aree risultano coperte. I documenti relativi alle esperienze formative </w:t>
      </w:r>
      <w:r>
        <w:rPr>
          <w:rFonts w:ascii="Times New Roman" w:hAnsi="Times New Roman"/>
          <w:sz w:val="24"/>
          <w:szCs w:val="24"/>
        </w:rPr>
        <w:t>dei candidati sono a disposizione del Collegio.</w:t>
      </w:r>
    </w:p>
    <w:p w:rsidR="007B195C" w:rsidRDefault="007B195C">
      <w:pPr>
        <w:spacing w:after="0" w:line="276" w:lineRule="auto"/>
        <w:rPr>
          <w:b/>
        </w:rPr>
      </w:pPr>
    </w:p>
    <w:p w:rsidR="007B195C" w:rsidRDefault="0094407D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Collegio approva all’unanimità le nuove nomine FF.SS.</w:t>
      </w:r>
    </w:p>
    <w:p w:rsidR="007B195C" w:rsidRDefault="0094407D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(Delibera n° 13  del CdD del 11/09/2025)</w:t>
      </w:r>
      <w:r>
        <w:rPr>
          <w:rFonts w:ascii="Times New Roman" w:hAnsi="Times New Roman"/>
          <w:sz w:val="24"/>
          <w:szCs w:val="24"/>
        </w:rPr>
        <w:t>.</w:t>
      </w:r>
    </w:p>
    <w:p w:rsidR="007B195C" w:rsidRDefault="007B195C">
      <w:pPr>
        <w:spacing w:after="0" w:line="276" w:lineRule="auto"/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3. </w:t>
      </w:r>
      <w:r>
        <w:rPr>
          <w:rFonts w:ascii="TimesNewRomanPSMT" w:eastAsia="Times New Roman" w:hAnsi="TimesNewRomanPSMT" w:cs="Times New Roman"/>
          <w:b/>
          <w:bCs/>
          <w:color w:val="000000"/>
          <w:sz w:val="24"/>
        </w:rPr>
        <w:t>Referente Progetto STEM per la Scuola dell’Infanzia</w:t>
      </w:r>
    </w:p>
    <w:p w:rsidR="007B195C" w:rsidRDefault="007B195C">
      <w:pPr>
        <w:pStyle w:val="Corpotesto"/>
        <w:spacing w:after="0"/>
        <w:rPr>
          <w:rFonts w:ascii="TimesNewRomanPSMT" w:hAnsi="TimesNewRomanPSMT"/>
        </w:rPr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La DS propone l'attivazione di laboratori STEM per </w:t>
      </w:r>
      <w:r>
        <w:rPr>
          <w:rFonts w:ascii="Times New Roman" w:eastAsia="Times New Roman" w:hAnsi="Times New Roman" w:cs="Times New Roman"/>
          <w:color w:val="000000"/>
          <w:sz w:val="24"/>
        </w:rPr>
        <w:t>i bambini della scuola dell'infanzia, tenuti dai docenti del dipartimento di matematica, scienze e tecnologia della scuola secondaria. L'iniziativa nasce per arricchire l'offerta formativa. Non viene individuato un singolo referente, ma si affida l'organiz</w:t>
      </w:r>
      <w:r>
        <w:rPr>
          <w:rFonts w:ascii="Times New Roman" w:eastAsia="Times New Roman" w:hAnsi="Times New Roman" w:cs="Times New Roman"/>
          <w:color w:val="000000"/>
          <w:sz w:val="24"/>
        </w:rPr>
        <w:t>zazione all'intero dipartimento. Si suggeriscono fasce orarie flessibili per un monte ore complessivo di 30-40 ore incentivate con il FIS.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b/>
          <w:bCs/>
          <w:color w:val="000000"/>
          <w:sz w:val="24"/>
        </w:rPr>
      </w:pPr>
      <w:r>
        <w:rPr>
          <w:rFonts w:ascii="Times New Roman;serif" w:hAnsi="Times New Roman;serif" w:cs="Times New Roman;serif"/>
          <w:b/>
          <w:bCs/>
          <w:color w:val="000000"/>
          <w:sz w:val="24"/>
        </w:rPr>
        <w:t>4. Team Cittadinanza Globale</w:t>
      </w:r>
    </w:p>
    <w:p w:rsidR="007B195C" w:rsidRDefault="007B195C">
      <w:pPr>
        <w:pStyle w:val="Corpotesto"/>
        <w:spacing w:after="0"/>
        <w:rPr>
          <w:rFonts w:ascii="Times New Roman;serif" w:hAnsi="Times New Roman;serif" w:cs="Times New Roman;serif"/>
          <w:b/>
          <w:bCs/>
          <w:color w:val="000000"/>
          <w:sz w:val="24"/>
        </w:rPr>
      </w:pP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color w:val="000000"/>
          <w:sz w:val="24"/>
        </w:rPr>
      </w:pPr>
      <w:r>
        <w:rPr>
          <w:rFonts w:ascii="Times New Roman;serif" w:hAnsi="Times New Roman;serif" w:cs="Times New Roman;serif"/>
          <w:color w:val="000000"/>
          <w:sz w:val="24"/>
        </w:rPr>
        <w:lastRenderedPageBreak/>
        <w:t>A seguito della nomina di una sola FS per l'area, si procede alla costituzione di un t</w:t>
      </w:r>
      <w:r>
        <w:rPr>
          <w:rFonts w:ascii="Times New Roman;serif" w:hAnsi="Times New Roman;serif" w:cs="Times New Roman;serif"/>
          <w:color w:val="000000"/>
          <w:sz w:val="24"/>
        </w:rPr>
        <w:t>eam di supporto. Vengono individuati i seguenti docenti:</w:t>
      </w: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color w:val="000000"/>
          <w:sz w:val="24"/>
        </w:rPr>
      </w:pPr>
      <w:r>
        <w:rPr>
          <w:rFonts w:ascii="Times New Roman;serif" w:hAnsi="Times New Roman;serif" w:cs="Times New Roman;serif"/>
          <w:color w:val="000000"/>
          <w:sz w:val="24"/>
        </w:rPr>
        <w:t xml:space="preserve">• Scuola dell'Infanzia: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Basile</w:t>
      </w:r>
      <w:r>
        <w:rPr>
          <w:rFonts w:ascii="Times New Roman;serif" w:hAnsi="Times New Roman;serif" w:cs="Times New Roman;serif"/>
          <w:color w:val="000000"/>
          <w:sz w:val="24"/>
        </w:rPr>
        <w:t xml:space="preserve"> e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Patanè.</w:t>
      </w: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color w:val="000000"/>
          <w:sz w:val="24"/>
        </w:rPr>
      </w:pPr>
      <w:r>
        <w:rPr>
          <w:rFonts w:ascii="Times New Roman;serif" w:hAnsi="Times New Roman;serif" w:cs="Times New Roman;serif"/>
          <w:color w:val="000000"/>
          <w:sz w:val="24"/>
        </w:rPr>
        <w:t xml:space="preserve">• Scuola Primaria: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Martello</w:t>
      </w:r>
      <w:r>
        <w:rPr>
          <w:rFonts w:ascii="Times New Roman;serif" w:hAnsi="Times New Roman;serif" w:cs="Times New Roman;serif"/>
          <w:color w:val="000000"/>
          <w:sz w:val="24"/>
        </w:rPr>
        <w:t xml:space="preserve"> e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Coco</w:t>
      </w:r>
      <w:r>
        <w:rPr>
          <w:rFonts w:ascii="Times New Roman;serif" w:hAnsi="Times New Roman;serif" w:cs="Times New Roman;serif"/>
          <w:color w:val="000000"/>
          <w:sz w:val="24"/>
        </w:rPr>
        <w:t xml:space="preserve">. </w:t>
      </w: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color w:val="000000"/>
          <w:sz w:val="24"/>
        </w:rPr>
      </w:pPr>
      <w:r>
        <w:rPr>
          <w:rFonts w:ascii="Times New Roman;serif" w:hAnsi="Times New Roman;serif" w:cs="Times New Roman;serif"/>
          <w:color w:val="000000"/>
          <w:sz w:val="24"/>
        </w:rPr>
        <w:t xml:space="preserve">• Scuola Secondaria: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Brunno</w:t>
      </w:r>
      <w:r>
        <w:rPr>
          <w:rFonts w:ascii="Times New Roman;serif" w:hAnsi="Times New Roman;serif" w:cs="Times New Roman;serif"/>
          <w:color w:val="000000"/>
          <w:sz w:val="24"/>
        </w:rPr>
        <w:t xml:space="preserve"> e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Locastro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b/>
          <w:bCs/>
          <w:color w:val="000000"/>
          <w:sz w:val="24"/>
        </w:rPr>
      </w:pPr>
      <w:r>
        <w:rPr>
          <w:rFonts w:ascii="Times New Roman;serif" w:hAnsi="Times New Roman;serif" w:cs="Times New Roman;serif"/>
          <w:b/>
          <w:bCs/>
          <w:color w:val="000000"/>
          <w:sz w:val="24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Responsabile Aula Arcobaleno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szCs w:val="24"/>
        </w:rPr>
      </w:pP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color w:val="000000"/>
          <w:sz w:val="24"/>
        </w:rPr>
      </w:pPr>
      <w:r>
        <w:rPr>
          <w:rFonts w:ascii="Times New Roman;serif" w:hAnsi="Times New Roman;serif" w:cs="Times New Roman;serif"/>
          <w:color w:val="000000"/>
          <w:sz w:val="24"/>
        </w:rPr>
        <w:t xml:space="preserve">L'insegnante </w:t>
      </w:r>
      <w:r>
        <w:rPr>
          <w:rFonts w:ascii="Times New Roman;serif" w:hAnsi="Times New Roman;serif" w:cs="Times New Roman;serif"/>
          <w:b/>
          <w:bCs/>
          <w:color w:val="000000"/>
          <w:sz w:val="24"/>
        </w:rPr>
        <w:t>Tinnirello</w:t>
      </w:r>
      <w:r>
        <w:rPr>
          <w:rFonts w:ascii="Times New Roman;serif" w:hAnsi="Times New Roman;serif" w:cs="Times New Roman;serif"/>
          <w:color w:val="000000"/>
          <w:sz w:val="24"/>
        </w:rPr>
        <w:t xml:space="preserve">, che aveva già dato la </w:t>
      </w:r>
      <w:r>
        <w:rPr>
          <w:rFonts w:ascii="Times New Roman;serif" w:hAnsi="Times New Roman;serif" w:cs="Times New Roman;serif"/>
          <w:color w:val="000000"/>
          <w:sz w:val="24"/>
        </w:rPr>
        <w:t>sua disponibilità, conferma e viene nominata responsabile.</w:t>
      </w:r>
    </w:p>
    <w:p w:rsidR="007B195C" w:rsidRDefault="007B195C">
      <w:pPr>
        <w:spacing w:after="0" w:line="240" w:lineRule="auto"/>
        <w:jc w:val="both"/>
        <w:rPr>
          <w:rFonts w:ascii="Times New Roman" w:hAnsi="Times New Roman" w:cs="Times New Roman"/>
          <w:color w:val="2A6099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;serif" w:hAnsi="Times New Roman;serif" w:cs="Times New Roman;serif"/>
          <w:b/>
          <w:bCs/>
          <w:color w:val="000000"/>
          <w:sz w:val="24"/>
        </w:rPr>
      </w:pPr>
      <w:r>
        <w:rPr>
          <w:rFonts w:ascii="Times New Roman;serif" w:hAnsi="Times New Roman;serif" w:cs="Times New Roman;serif"/>
          <w:b/>
          <w:bCs/>
          <w:color w:val="000000"/>
          <w:sz w:val="24"/>
        </w:rPr>
        <w:t>6. Team docenti Scuola Primaria e Coordinatori di interclasse </w:t>
      </w:r>
    </w:p>
    <w:p w:rsidR="007B195C" w:rsidRDefault="007B195C">
      <w:pPr>
        <w:pStyle w:val="Corpotesto"/>
        <w:rPr>
          <w:rFonts w:ascii="Times New Roman;serif" w:hAnsi="Times New Roman;serif" w:cs="Times New Roman;serif"/>
          <w:b/>
          <w:bCs/>
          <w:color w:val="000000"/>
          <w:sz w:val="24"/>
        </w:rPr>
      </w:pPr>
    </w:p>
    <w:p w:rsidR="007B195C" w:rsidRDefault="0094407D">
      <w:pPr>
        <w:pStyle w:val="Corpotesto"/>
        <w:rPr>
          <w:rFonts w:ascii="Times New Roman;serif" w:hAnsi="Times New Roman;serif" w:cs="Times New Roman;serif"/>
          <w:color w:val="000000"/>
          <w:sz w:val="24"/>
        </w:rPr>
      </w:pPr>
      <w:bookmarkStart w:id="2" w:name="docs-internal-guid-d3b8a74e-7fff-4e3c-28"/>
      <w:bookmarkEnd w:id="2"/>
      <w:r>
        <w:rPr>
          <w:rFonts w:ascii="Times New Roman;serif" w:hAnsi="Times New Roman;serif" w:cs="Times New Roman;serif"/>
          <w:color w:val="000000"/>
          <w:sz w:val="24"/>
        </w:rPr>
        <w:t xml:space="preserve">La DS presenta la composizione delle classi della scuola primaria per l'anno scolastico, specificando che si è tenuto conto, per </w:t>
      </w:r>
      <w:r>
        <w:rPr>
          <w:rFonts w:ascii="Times New Roman;serif" w:hAnsi="Times New Roman;serif" w:cs="Times New Roman;serif"/>
          <w:color w:val="000000"/>
          <w:sz w:val="24"/>
        </w:rPr>
        <w:t>quanto possibile, delle richieste delle famiglie. Viene data lettura della composizione del corpo docente per ogni classe dei plessi Centrale e Polivalente, evidenziando alcune criticità dovute a cattedre ancora da nominare. Di seguito l’elenco.</w:t>
      </w:r>
    </w:p>
    <w:p w:rsidR="007B195C" w:rsidRDefault="007B195C">
      <w:pPr>
        <w:pStyle w:val="Corpotesto"/>
        <w:rPr>
          <w:rFonts w:ascii="Times New Roman;serif" w:hAnsi="Times New Roman;serif" w:cs="Times New Roman;serif"/>
          <w:color w:val="000000"/>
          <w:sz w:val="24"/>
        </w:rPr>
      </w:pPr>
    </w:p>
    <w:p w:rsidR="007B195C" w:rsidRDefault="0094407D">
      <w:pPr>
        <w:pStyle w:val="Corpotesto"/>
        <w:spacing w:after="200" w:line="331" w:lineRule="auto"/>
        <w:rPr>
          <w:sz w:val="24"/>
          <w:szCs w:val="24"/>
        </w:rPr>
      </w:pPr>
      <w:r>
        <w:rPr>
          <w:rFonts w:ascii="Calibri;sans-serif" w:hAnsi="Calibri;sans-serif"/>
          <w:b/>
          <w:color w:val="000000"/>
          <w:sz w:val="24"/>
          <w:szCs w:val="24"/>
        </w:rPr>
        <w:t xml:space="preserve">CONSIGLI </w:t>
      </w:r>
      <w:r>
        <w:rPr>
          <w:rFonts w:ascii="Calibri;sans-serif" w:hAnsi="Calibri;sans-serif"/>
          <w:b/>
          <w:color w:val="000000"/>
          <w:sz w:val="24"/>
          <w:szCs w:val="24"/>
        </w:rPr>
        <w:t>DI CLASSE SCUOLA PRIMARIA</w:t>
      </w:r>
      <w:r>
        <w:rPr>
          <w:color w:val="000000"/>
          <w:sz w:val="24"/>
          <w:szCs w:val="24"/>
        </w:rPr>
        <w:t xml:space="preserve"> – </w:t>
      </w:r>
      <w:r>
        <w:rPr>
          <w:rFonts w:ascii="Calibri;sans-serif" w:hAnsi="Calibri;sans-serif"/>
          <w:b/>
          <w:color w:val="000000"/>
          <w:sz w:val="24"/>
          <w:szCs w:val="24"/>
        </w:rPr>
        <w:t>PLESSO CENTRALE - A.S. 2025/2026</w:t>
      </w:r>
    </w:p>
    <w:tbl>
      <w:tblPr>
        <w:tblW w:w="9638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0"/>
        <w:gridCol w:w="47"/>
        <w:gridCol w:w="464"/>
        <w:gridCol w:w="128"/>
        <w:gridCol w:w="1583"/>
        <w:gridCol w:w="74"/>
        <w:gridCol w:w="4180"/>
        <w:gridCol w:w="119"/>
        <w:gridCol w:w="303"/>
        <w:gridCol w:w="67"/>
        <w:gridCol w:w="1753"/>
      </w:tblGrid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40H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PANARELLO (12)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COORDINATRICE INTERCLASSE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PANARELLO</w:t>
            </w: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DA NOMINARE 1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(14)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 – TECNOLOGIA –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DA NOMINARE 2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STORIA-GEOGRAFIA-ARTE – INGLESE -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 FISICA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 - MUSICA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IB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40H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PISTRITTO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(22)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ITALIANO- STORIA- GEOGRAFIA- INGLESE - ARTE-   MUSICA</w:t>
            </w:r>
          </w:p>
          <w:p w:rsidR="007B195C" w:rsidRDefault="007B195C">
            <w:pPr>
              <w:pStyle w:val="Contenutotabella"/>
              <w:tabs>
                <w:tab w:val="left" w:pos="0"/>
              </w:tabs>
              <w:ind w:left="709"/>
              <w:rPr>
                <w:rFonts w:ascii="Calibri;sans-serif" w:hAnsi="Calibri;sans-serif"/>
                <w:b/>
                <w:color w:val="000000"/>
                <w:sz w:val="18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DEMMA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(16)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 - TECNOLOGIA - ED. FISICA -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rPr>
          <w:trHeight w:val="622"/>
        </w:trPr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IC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27H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PANARELLO 9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– ARTE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DA NOMINARE 1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(8)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 - TECNOLOGIA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DA NOMINARE 2</w:t>
            </w:r>
          </w:p>
          <w:p w:rsidR="007B195C" w:rsidRDefault="0094407D">
            <w:pPr>
              <w:pStyle w:val="Contenutotabella"/>
              <w:spacing w:after="0" w:line="288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             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(8)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lastRenderedPageBreak/>
              <w:t>STORIA-GEOGRAFIA-MUSICA-ED. FISICA- INGLESE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color w:val="000000"/>
              </w:rPr>
            </w:pPr>
            <w:r>
              <w:rPr>
                <w:color w:val="000000"/>
              </w:rPr>
              <w:t xml:space="preserve">       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CANNIA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(2)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40H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LA FERLA (14)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– INGLESE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CENTAMORE (12)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COORDINATRICE INTERCLASSE CENTAMORE</w:t>
            </w: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PENNISI (12)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STORIA-GEOGRAFIA-ARTE-MUSICA-ED. FISICA-TECNOLOGIA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IIB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40H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COMMENDATORE (22)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ITALIANO- STORIA- GEOGRAFIA- INGLESE - ARTE- TECNOLOGIA</w:t>
            </w:r>
          </w:p>
          <w:p w:rsidR="007B195C" w:rsidRDefault="007B195C">
            <w:pPr>
              <w:pStyle w:val="Contenutotabella"/>
              <w:tabs>
                <w:tab w:val="left" w:pos="0"/>
              </w:tabs>
              <w:ind w:left="709"/>
              <w:rPr>
                <w:rFonts w:ascii="Calibri;sans-serif" w:hAnsi="Calibri;sans-serif"/>
                <w:b/>
                <w:color w:val="000000"/>
                <w:sz w:val="18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INSOLIA (16)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- SCIENZE-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 MUSICA- ED. FISICA -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IIC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27H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LA FERLA (8)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ITALIANO-INGLESE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CENTAMORE (9)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MATEMATICA- SCIENZE - MUSICA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CONC (8)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STORIA-GEOGRAFIA-ARTE-TECNOLOGIA – ED. FISICA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CARM 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IIIA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T.P.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40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ARCIDIACONO (11)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TURCO  10)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- TECNOLOGIA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CANNIA 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CONCETTA (14)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STORIA- GEOGRAFIA- ED. FISICA- MUSICA- ARTE- SCIENZE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SCAMPORRINO (3)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INGLESE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IIIB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T.P.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40</w:t>
            </w:r>
          </w:p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MALLACI </w:t>
            </w:r>
            <w:r>
              <w:rPr>
                <w:rFonts w:ascii="Calibri;sans-serif" w:hAnsi="Calibri;sans-serif"/>
                <w:b/>
                <w:color w:val="0D0D0D"/>
                <w:sz w:val="18"/>
              </w:rPr>
              <w:t>(21)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ITALIANO –STORIA –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GEOGRAFIA – ARTE– INGLESE -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COORDINATRICE INTERCLASSE MALLACI</w:t>
            </w: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PUGLISI (7)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SCIENZE – MUSICA – ED. FISICA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TURCO (10)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TECNOLOGIA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CANNIA 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IIIC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color w:val="000000"/>
                <w:sz w:val="24"/>
                <w:szCs w:val="24"/>
              </w:rPr>
              <w:t>T.N.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color w:val="000000"/>
                <w:sz w:val="24"/>
                <w:szCs w:val="24"/>
              </w:rPr>
              <w:t>h 27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</w:pPr>
            <w:r>
              <w:br/>
            </w:r>
            <w:r>
              <w:br/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D0D0D"/>
                <w:sz w:val="18"/>
              </w:rPr>
            </w:pPr>
            <w:r>
              <w:rPr>
                <w:rFonts w:ascii="Calibri;sans-serif" w:hAnsi="Calibri;sans-serif"/>
                <w:b/>
                <w:color w:val="0D0D0D"/>
                <w:sz w:val="18"/>
              </w:rPr>
              <w:t>DI LIBERTO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D0D0D"/>
              </w:rPr>
            </w:pPr>
            <w:r>
              <w:rPr>
                <w:color w:val="0D0D0D"/>
              </w:rPr>
              <w:t> </w:t>
            </w:r>
            <w:r>
              <w:rPr>
                <w:rFonts w:ascii="Calibri;sans-serif" w:hAnsi="Calibri;sans-serif"/>
                <w:b/>
                <w:color w:val="0D0D0D"/>
                <w:sz w:val="18"/>
              </w:rPr>
              <w:t>(14)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ARTE - STORIA - GEOGRAFIA –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MUSICA – ED. FISICA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PENNISI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(8)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color w:val="000000"/>
              </w:rPr>
            </w:pPr>
            <w:r>
              <w:rPr>
                <w:color w:val="000000"/>
              </w:rPr>
              <w:t xml:space="preserve">           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MATEMATICA- TECNOLOGIA – SCIENZE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CANNIA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lastRenderedPageBreak/>
              <w:t>(2)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lastRenderedPageBreak/>
              <w:t>RELIGIONE</w:t>
            </w:r>
          </w:p>
        </w:tc>
        <w:tc>
          <w:tcPr>
            <w:tcW w:w="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FERRANTI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(3)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INGLESE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7B195C" w:rsidRDefault="007B195C">
            <w:pPr>
              <w:pStyle w:val="Contenutotabella"/>
            </w:pPr>
          </w:p>
        </w:tc>
      </w:tr>
    </w:tbl>
    <w:p w:rsidR="007B195C" w:rsidRDefault="007B195C">
      <w:pPr>
        <w:pStyle w:val="Corpotesto"/>
        <w:spacing w:after="200" w:line="331" w:lineRule="auto"/>
        <w:ind w:left="720"/>
        <w:rPr>
          <w:rFonts w:ascii="Calibri;sans-serif" w:hAnsi="Calibri;sans-serif"/>
          <w:color w:val="000000"/>
          <w:sz w:val="16"/>
        </w:rPr>
      </w:pPr>
    </w:p>
    <w:p w:rsidR="007B195C" w:rsidRDefault="007B195C">
      <w:pPr>
        <w:pStyle w:val="Corpotesto"/>
      </w:pPr>
    </w:p>
    <w:tbl>
      <w:tblPr>
        <w:tblW w:w="9638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57"/>
        <w:gridCol w:w="904"/>
        <w:gridCol w:w="1716"/>
        <w:gridCol w:w="3389"/>
        <w:gridCol w:w="798"/>
        <w:gridCol w:w="1774"/>
      </w:tblGrid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</w:pPr>
            <w:r>
              <w:rPr>
                <w:rFonts w:ascii="Calibri;sans-serif" w:hAnsi="Calibri;sans-serif"/>
                <w:b/>
                <w:color w:val="000000"/>
              </w:rPr>
              <w:t xml:space="preserve">N°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ALUNNI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6"/>
              </w:rPr>
            </w:pPr>
            <w:r>
              <w:rPr>
                <w:rFonts w:ascii="Calibri;sans-serif" w:hAnsi="Calibri;sans-serif"/>
                <w:b/>
                <w:color w:val="000000"/>
                <w:sz w:val="26"/>
              </w:rPr>
              <w:t>DOCENTI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6"/>
              </w:rPr>
            </w:pPr>
            <w:r>
              <w:rPr>
                <w:rFonts w:ascii="Calibri;sans-serif" w:hAnsi="Calibri;sans-serif"/>
                <w:b/>
                <w:color w:val="000000"/>
                <w:sz w:val="26"/>
              </w:rPr>
              <w:t>DISCIPLINE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4"/>
              </w:rPr>
            </w:pPr>
            <w:r>
              <w:rPr>
                <w:rFonts w:ascii="Calibri;sans-serif" w:hAnsi="Calibri;sans-serif"/>
                <w:b/>
                <w:color w:val="000000"/>
                <w:sz w:val="14"/>
              </w:rPr>
              <w:t>NOTE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IVA</w:t>
            </w:r>
          </w:p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SCAMPORRINO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(13)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ITALIANO – ARTE - MUSICA – INGLESE –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TECNOLOGIA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</w:pPr>
            <w:r>
              <w:br/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COORDINATRICE INTERCLASSE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FERRANTI</w:t>
            </w: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BRIGANTE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(7)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MAGLITTO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(6)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 – GEOGRAFIA - LABORATORIO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IVB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FERRANTI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(19)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ITALIANO – ARTE - MUSICA –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INGLESE – TECNOLOGIA – STORIA – GEOGRAFIA- LABORATORIO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BRIGANTE (7)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- SCIENZE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IVC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ARCIDIACONO (8)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– INGLESE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spacing w:after="0" w:line="288" w:lineRule="auto"/>
              <w:rPr>
                <w:color w:val="000000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PUGLISI (10)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STORIA – GEOGRAFIA - LABORATORIO -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MUSICA - ARTE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BRIGANTE (8)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 - TECNOLOGIA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8A54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VA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BARONE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(17)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– MATEMATICA – ARTE - MUSICA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TECNOLOGIA – SCIENZE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MAGLITTO (6)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STORIA – GEOGRAFIA –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LABORATORIO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DA NOMINARE 3 (3)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color w:val="000000"/>
              </w:rPr>
            </w:pPr>
            <w:r>
              <w:rPr>
                <w:color w:val="000000"/>
              </w:rPr>
              <w:t xml:space="preserve">                                             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INGLESE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VB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POLLICINO P.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(22)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ITALIANO – MATEMATICA - INGLESE - STORIA - GEOGRAFIA - ARTE - MUSICA -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SCIENZE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</w:pPr>
            <w:r>
              <w:br/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COORDINATRICE INTERCLASSE POLLICINO</w:t>
            </w: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DEMMA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(4)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color w:val="000000"/>
              </w:rPr>
            </w:pPr>
            <w:r>
              <w:rPr>
                <w:color w:val="000000"/>
              </w:rPr>
              <w:t xml:space="preserve">                         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LABORATORIO – TECNOLOGIA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VC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h 30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MARTELLO P.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D0D0D"/>
                <w:sz w:val="18"/>
              </w:rPr>
            </w:pPr>
            <w:r>
              <w:rPr>
                <w:rFonts w:ascii="Calibri;sans-serif" w:hAnsi="Calibri;sans-serif"/>
                <w:b/>
                <w:color w:val="0D0D0D"/>
                <w:sz w:val="18"/>
              </w:rPr>
              <w:t>(17)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INGLESE - ARTE – MUSICA – MATEMATICA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MAGLITTO (9)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 – GEOGRAFIA - LABORATORIO - SCIENZE – TECNOLOGIA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FANGANO (2)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7B195C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STORNIOLO (2)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  <w:p w:rsidR="007B195C" w:rsidRDefault="007B195C">
            <w:pPr>
              <w:pStyle w:val="Contenutotabella"/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B195C" w:rsidRDefault="007B195C">
            <w:pPr>
              <w:pStyle w:val="Contenutotabella"/>
            </w:pPr>
          </w:p>
        </w:tc>
      </w:tr>
    </w:tbl>
    <w:p w:rsidR="007B195C" w:rsidRDefault="007B195C">
      <w:pPr>
        <w:pStyle w:val="Corpotesto"/>
      </w:pPr>
    </w:p>
    <w:p w:rsidR="007B195C" w:rsidRDefault="0094407D">
      <w:pPr>
        <w:pStyle w:val="Corpotesto"/>
        <w:spacing w:after="0" w:line="288" w:lineRule="auto"/>
        <w:jc w:val="center"/>
        <w:rPr>
          <w:rFonts w:ascii="Calibri;sans-serif" w:hAnsi="Calibri;sans-serif"/>
          <w:b/>
          <w:color w:val="000000"/>
          <w:sz w:val="24"/>
          <w:szCs w:val="24"/>
        </w:rPr>
      </w:pPr>
      <w:r>
        <w:rPr>
          <w:rFonts w:ascii="Calibri;sans-serif" w:hAnsi="Calibri;sans-serif"/>
          <w:b/>
          <w:color w:val="000000"/>
          <w:sz w:val="24"/>
          <w:szCs w:val="24"/>
        </w:rPr>
        <w:t>CONSIGLI DI CLASSE SCUOLA PRIMARIA</w:t>
      </w:r>
    </w:p>
    <w:p w:rsidR="007B195C" w:rsidRDefault="0094407D">
      <w:pPr>
        <w:pStyle w:val="Corpotesto"/>
        <w:spacing w:after="0" w:line="288" w:lineRule="auto"/>
        <w:jc w:val="center"/>
        <w:rPr>
          <w:color w:val="000000"/>
          <w:sz w:val="24"/>
          <w:szCs w:val="24"/>
        </w:rPr>
      </w:pPr>
      <w:r>
        <w:rPr>
          <w:rFonts w:ascii="Calibri;sans-serif" w:hAnsi="Calibri;sans-serif"/>
          <w:b/>
          <w:color w:val="000000"/>
          <w:sz w:val="24"/>
          <w:szCs w:val="24"/>
        </w:rPr>
        <w:t>PLESSO POLIVALENTE A.S. 2025/2026</w:t>
      </w:r>
    </w:p>
    <w:tbl>
      <w:tblPr>
        <w:tblW w:w="9638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08"/>
        <w:gridCol w:w="849"/>
        <w:gridCol w:w="1952"/>
        <w:gridCol w:w="4527"/>
        <w:gridCol w:w="1102"/>
      </w:tblGrid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 D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27 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PULLARA 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TECNOLOGIA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COCO (9)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MATEMATICA-SCIENZE- ED. FISICA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CHIGLIEN 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INGLESE – STORIA- GEOGRAFIA – ARTE- MUSICA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MARINO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E3FF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IE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27 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COCO (9)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MATEMATICA- SCIENZE-ED. FISICA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PECI 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INGLESE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CHIGLIEN 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 xml:space="preserve">STORIA- GEOGRAFIA – ARTE- </w:t>
            </w:r>
            <w:r>
              <w:rPr>
                <w:rFonts w:ascii="Calibri;sans-serif" w:hAnsi="Calibri;sans-serif"/>
                <w:b/>
                <w:color w:val="000000"/>
                <w:sz w:val="18"/>
              </w:rPr>
              <w:t>MUSICA - TECNOLOGIA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CANNIA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RELIGIONE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IIID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27 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lastRenderedPageBreak/>
              <w:t>PECI (12)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ARTE - MUSICA - INGLESE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MONCATA (5)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STORIA- GEOGRAFIA – ED. FISICA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NIGRO 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 – SCIENZE - TECNOLOGIA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CANNIA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IV D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29 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PULLARA (14)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 - ARTE- STORIA- GEOGRAFIA- MUSICA - SCIENZE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INSOLIA (5)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NIGRO (4+2)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INGLESE - TECNOLOGIA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CANNIA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STORNIOLO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  FISICA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V D</w:t>
            </w: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</w:pPr>
            <w:r>
              <w:rPr>
                <w:rFonts w:ascii="Calibri;sans-serif" w:hAnsi="Calibri;sans-serif"/>
                <w:b/>
                <w:color w:val="000000"/>
                <w:sz w:val="24"/>
                <w:szCs w:val="24"/>
              </w:rPr>
              <w:t>29 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MONCATA (12+2)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ITALIANO- STORIA- GEOGRAFIA- MUSICA- ARTE 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 xml:space="preserve">NIGRO </w:t>
            </w:r>
            <w:r>
              <w:rPr>
                <w:rFonts w:ascii="Calibri;sans-serif" w:hAnsi="Calibri;sans-serif"/>
                <w:b/>
                <w:color w:val="000000"/>
              </w:rPr>
              <w:t>(8)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MATEMATICA- TECNOLOGIA – SCIENZE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CHIGLIEN (3)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INGLESE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MARINO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RELIGIONE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</w:tr>
      <w:tr w:rsidR="007B195C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</w:rPr>
            </w:pPr>
            <w:r>
              <w:rPr>
                <w:rFonts w:ascii="Calibri;sans-serif" w:hAnsi="Calibri;sans-serif"/>
                <w:b/>
                <w:color w:val="000000"/>
              </w:rPr>
              <w:t>STORNIOLO (2)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94407D">
            <w:pPr>
              <w:pStyle w:val="Contenutotabella"/>
              <w:spacing w:after="0" w:line="288" w:lineRule="auto"/>
              <w:jc w:val="center"/>
              <w:rPr>
                <w:rFonts w:ascii="Calibri;sans-serif" w:hAnsi="Calibri;sans-serif"/>
                <w:b/>
                <w:color w:val="000000"/>
                <w:sz w:val="18"/>
              </w:rPr>
            </w:pPr>
            <w:r>
              <w:rPr>
                <w:rFonts w:ascii="Calibri;sans-serif" w:hAnsi="Calibri;sans-serif"/>
                <w:b/>
                <w:color w:val="000000"/>
                <w:sz w:val="18"/>
              </w:rPr>
              <w:t>ED. FISICA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5BEDB"/>
            <w:vAlign w:val="center"/>
          </w:tcPr>
          <w:p w:rsidR="007B195C" w:rsidRDefault="007B195C">
            <w:pPr>
              <w:pStyle w:val="Contenutotabella"/>
            </w:pPr>
          </w:p>
        </w:tc>
      </w:tr>
    </w:tbl>
    <w:p w:rsidR="007B195C" w:rsidRDefault="0094407D">
      <w:pPr>
        <w:pStyle w:val="Corpotesto"/>
        <w:spacing w:after="0"/>
      </w:pPr>
      <w:r>
        <w:br/>
      </w:r>
      <w:r>
        <w:rPr>
          <w:rFonts w:ascii="Times New Roman" w:hAnsi="Times New Roman"/>
          <w:sz w:val="24"/>
          <w:szCs w:val="24"/>
        </w:rPr>
        <w:t xml:space="preserve">Successivamente, vengono nominati i </w:t>
      </w:r>
      <w:r>
        <w:rPr>
          <w:rFonts w:ascii="Times New Roman" w:hAnsi="Times New Roman"/>
          <w:b/>
          <w:bCs/>
          <w:sz w:val="24"/>
          <w:szCs w:val="24"/>
        </w:rPr>
        <w:t xml:space="preserve">Coordinatori di interclasse </w:t>
      </w:r>
      <w:r>
        <w:rPr>
          <w:rFonts w:ascii="Times New Roman" w:hAnsi="Times New Roman"/>
          <w:sz w:val="24"/>
          <w:szCs w:val="24"/>
        </w:rPr>
        <w:t>per la Scuola Primaria</w:t>
      </w:r>
      <w:r>
        <w:rPr>
          <w:rFonts w:ascii="Times New Roman" w:hAnsi="Times New Roman"/>
          <w:sz w:val="24"/>
          <w:szCs w:val="24"/>
        </w:rPr>
        <w:t>, che accettano l'incarico:</w:t>
      </w:r>
    </w:p>
    <w:p w:rsidR="007B195C" w:rsidRDefault="007B195C">
      <w:pPr>
        <w:pStyle w:val="Corpotesto"/>
        <w:spacing w:after="0"/>
        <w:rPr>
          <w:rFonts w:ascii="Times New Roman" w:hAnsi="Times New Roman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Classi prime: insegnante </w:t>
      </w:r>
      <w:r>
        <w:rPr>
          <w:rFonts w:ascii="Times New Roman" w:hAnsi="Times New Roman"/>
          <w:b/>
          <w:bCs/>
          <w:sz w:val="24"/>
          <w:szCs w:val="24"/>
        </w:rPr>
        <w:t>Panarello</w:t>
      </w:r>
    </w:p>
    <w:p w:rsidR="007B195C" w:rsidRDefault="0094407D">
      <w:pPr>
        <w:pStyle w:val="Corpotesto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Classi seconde: insegnante </w:t>
      </w:r>
      <w:r>
        <w:rPr>
          <w:rFonts w:ascii="Times New Roman" w:hAnsi="Times New Roman"/>
          <w:b/>
          <w:bCs/>
          <w:sz w:val="24"/>
          <w:szCs w:val="24"/>
        </w:rPr>
        <w:t>Centamore</w:t>
      </w:r>
    </w:p>
    <w:p w:rsidR="007B195C" w:rsidRDefault="0094407D">
      <w:pPr>
        <w:pStyle w:val="Corpotesto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Classi terze: insegnante </w:t>
      </w:r>
      <w:r>
        <w:rPr>
          <w:rFonts w:ascii="Times New Roman" w:hAnsi="Times New Roman"/>
          <w:b/>
          <w:bCs/>
          <w:sz w:val="24"/>
          <w:szCs w:val="24"/>
        </w:rPr>
        <w:t>Mallaci</w:t>
      </w:r>
    </w:p>
    <w:p w:rsidR="007B195C" w:rsidRDefault="0094407D">
      <w:pPr>
        <w:pStyle w:val="Corpotesto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Classi quarte: insegnante </w:t>
      </w:r>
      <w:r>
        <w:rPr>
          <w:rFonts w:ascii="Times New Roman" w:hAnsi="Times New Roman"/>
          <w:b/>
          <w:bCs/>
          <w:sz w:val="24"/>
          <w:szCs w:val="24"/>
        </w:rPr>
        <w:t>Ferranti</w:t>
      </w:r>
    </w:p>
    <w:p w:rsidR="007B195C" w:rsidRDefault="0094407D">
      <w:pPr>
        <w:pStyle w:val="Corpotesto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Classi quinte: insegnante </w:t>
      </w:r>
      <w:r>
        <w:rPr>
          <w:rFonts w:ascii="Times New Roman" w:hAnsi="Times New Roman"/>
          <w:b/>
          <w:bCs/>
          <w:sz w:val="24"/>
          <w:szCs w:val="24"/>
        </w:rPr>
        <w:t>Pollicino</w:t>
      </w:r>
    </w:p>
    <w:p w:rsidR="007B195C" w:rsidRDefault="007B195C">
      <w:pPr>
        <w:pStyle w:val="Corpotesto"/>
        <w:spacing w:after="0"/>
        <w:rPr>
          <w:rFonts w:ascii="Times New Roman" w:hAnsi="Times New Roman"/>
          <w:sz w:val="24"/>
          <w:szCs w:val="24"/>
        </w:rPr>
      </w:pPr>
    </w:p>
    <w:p w:rsidR="007B195C" w:rsidRDefault="0094407D">
      <w:pPr>
        <w:pStyle w:val="Corpotesto"/>
        <w:spacing w:after="0"/>
      </w:pPr>
      <w:r>
        <w:rPr>
          <w:rFonts w:ascii="Times New Roman" w:hAnsi="Times New Roman"/>
          <w:sz w:val="24"/>
          <w:szCs w:val="24"/>
        </w:rPr>
        <w:t xml:space="preserve">Si procede inoltre alla nomina dei </w:t>
      </w:r>
      <w:r>
        <w:rPr>
          <w:rFonts w:ascii="Times New Roman" w:hAnsi="Times New Roman"/>
          <w:b/>
          <w:bCs/>
          <w:sz w:val="24"/>
          <w:szCs w:val="24"/>
        </w:rPr>
        <w:t xml:space="preserve">Coordinatori di intersezione </w:t>
      </w:r>
      <w:r>
        <w:rPr>
          <w:rFonts w:ascii="Times New Roman" w:hAnsi="Times New Roman"/>
          <w:sz w:val="24"/>
          <w:szCs w:val="24"/>
        </w:rPr>
        <w:t xml:space="preserve">per la </w:t>
      </w:r>
      <w:r>
        <w:rPr>
          <w:rFonts w:ascii="Times New Roman" w:hAnsi="Times New Roman"/>
          <w:sz w:val="24"/>
          <w:szCs w:val="24"/>
        </w:rPr>
        <w:t>Scuola dell'Infanzia, punto non discusso nella precedente riunione. Vengono riconfermate le insegnanti</w:t>
      </w:r>
      <w:r>
        <w:rPr>
          <w:rFonts w:ascii="Times New Roman" w:hAnsi="Times New Roman"/>
          <w:b/>
          <w:bCs/>
          <w:sz w:val="24"/>
          <w:szCs w:val="24"/>
        </w:rPr>
        <w:t xml:space="preserve"> Spada 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</w:rPr>
        <w:t>Santo</w:t>
      </w:r>
      <w:r>
        <w:rPr>
          <w:rFonts w:ascii="Times New Roman" w:hAnsi="Times New Roman"/>
          <w:sz w:val="24"/>
          <w:szCs w:val="24"/>
        </w:rPr>
        <w:t>, che accettano l'incarico.</w:t>
      </w:r>
      <w:r>
        <w:rPr>
          <w:rFonts w:ascii="Times New Roman" w:hAnsi="Times New Roman"/>
          <w:sz w:val="24"/>
          <w:szCs w:val="24"/>
        </w:rPr>
        <w:br/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NewRomanPSMT" w:hAnsi="TimesNewRomanPSMT" w:cs="Times New Roman"/>
          <w:b/>
          <w:bCs/>
          <w:color w:val="000000"/>
          <w:sz w:val="24"/>
          <w:szCs w:val="24"/>
        </w:rPr>
        <w:t>Tutor Docenti immessi in ruolo</w:t>
      </w:r>
    </w:p>
    <w:p w:rsidR="007B195C" w:rsidRDefault="007B195C">
      <w:pPr>
        <w:spacing w:after="0" w:line="276" w:lineRule="auto"/>
        <w:rPr>
          <w:rFonts w:ascii="TimesNewRomanPSMT" w:hAnsi="TimesNewRomanPSMT"/>
        </w:rPr>
      </w:pP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Vengono individuati i docenti tutor per i colleghi in anno di prova e </w:t>
      </w:r>
      <w:r>
        <w:rPr>
          <w:rFonts w:ascii="Times New Roman" w:hAnsi="Times New Roman" w:cs="Times New Roman"/>
          <w:color w:val="000000"/>
          <w:sz w:val="24"/>
          <w:szCs w:val="24"/>
        </w:rPr>
        <w:t>formazione per immissione in ruolo o passaggio di ruolo.</w:t>
      </w:r>
    </w:p>
    <w:p w:rsidR="007B195C" w:rsidRDefault="007B195C">
      <w:pPr>
        <w:spacing w:after="0" w:line="276" w:lineRule="auto"/>
      </w:pP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Scuola dell'Infanzia: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L'insegnante Maglitto sarà tutor dell'insegnante Sansone.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L'insegnante Pollara si offre volontaria come tutor dell'insegnante Crisci.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L'insegnante Zanghì </w:t>
      </w:r>
      <w:r>
        <w:rPr>
          <w:rFonts w:ascii="Times New Roman" w:hAnsi="Times New Roman" w:cs="Times New Roman"/>
          <w:color w:val="000000"/>
          <w:sz w:val="24"/>
          <w:szCs w:val="24"/>
        </w:rPr>
        <w:t>sarà tutor dell'insegnante Vinci.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Scuola Primaria: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L'insegnante Pullara sarà tutor dell'insegnante Chiglien.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L'insegnante Peci sarà tutor dell'insegnante Moncata.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Scuola Secondaria:</w:t>
      </w:r>
    </w:p>
    <w:p w:rsidR="007B195C" w:rsidRDefault="0094407D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◦ La prof.ssa Locastro sarà tutor della prof.ssa Stran</w:t>
      </w:r>
      <w:r>
        <w:rPr>
          <w:rFonts w:ascii="Times New Roman" w:hAnsi="Times New Roman" w:cs="Times New Roman"/>
          <w:color w:val="000000"/>
          <w:sz w:val="24"/>
          <w:szCs w:val="24"/>
        </w:rPr>
        <w:t>o.</w:t>
      </w:r>
    </w:p>
    <w:p w:rsidR="007B195C" w:rsidRDefault="007B195C">
      <w:pPr>
        <w:spacing w:after="0" w:line="276" w:lineRule="auto"/>
        <w:rPr>
          <w:rFonts w:ascii="Times New Roman" w:hAnsi="Times New Roman" w:cs="Times New Roman"/>
          <w:b/>
          <w:bCs/>
          <w:color w:val="2A6099"/>
          <w:sz w:val="24"/>
        </w:rPr>
      </w:pPr>
    </w:p>
    <w:p w:rsidR="007B195C" w:rsidRDefault="0094407D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</w:rPr>
        <w:t>(I punti 8 e 9 vengono trattati successivamente)</w:t>
      </w:r>
    </w:p>
    <w:p w:rsidR="007B195C" w:rsidRDefault="007B195C">
      <w:pPr>
        <w:spacing w:after="0" w:line="276" w:lineRule="auto"/>
        <w:rPr>
          <w:rFonts w:ascii="Times New Roman" w:hAnsi="Times New Roman" w:cs="Times New Roman"/>
          <w:b/>
          <w:bCs/>
          <w:color w:val="2A6099"/>
          <w:sz w:val="24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10.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Approvazione collaborazione con l'Associazione Italiana Educazione Sanitaria, sezione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Sicilia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Dirigente Scolastica illustra al Collegio uno dei punti aggiunti all'ordine del giorno, </w:t>
      </w:r>
      <w:r>
        <w:rPr>
          <w:rFonts w:ascii="Times New Roman" w:hAnsi="Times New Roman" w:cs="Times New Roman"/>
          <w:color w:val="000000"/>
          <w:sz w:val="24"/>
          <w:szCs w:val="24"/>
        </w:rPr>
        <w:t>relativo alla proposta di collaborazione con l'Associazione Italiana Educazione Sanitaria, sezione Sicilia, per la realizzazione di progetti destinati alla scuola dell'infanzia.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DS spiega che l'Istituto è stato contattato per la collaborazione dall'asso</w:t>
      </w:r>
      <w:r>
        <w:rPr>
          <w:rFonts w:ascii="Times New Roman" w:hAnsi="Times New Roman" w:cs="Times New Roman"/>
          <w:color w:val="000000"/>
          <w:sz w:val="24"/>
          <w:szCs w:val="24"/>
        </w:rPr>
        <w:t>ciazione "Crescere in campagna", che gestisce un asilo nel bosco e ha scelto la nostra scuola come punto di riferimento, iscrivendo qui i propri bambini che usufruiscono dell'educazione parentale.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Questa collaborazione si inserisce in un progetto più ampio</w:t>
      </w:r>
      <w:r>
        <w:rPr>
          <w:rFonts w:ascii="Times New Roman" w:hAnsi="Times New Roman" w:cs="Times New Roman"/>
          <w:color w:val="000000"/>
          <w:sz w:val="24"/>
          <w:szCs w:val="24"/>
        </w:rPr>
        <w:t>, finanziato tramite PNRR, che prevede diverse attività gestite da enti esterni. La DS specifica di aver selezionato due attività laboratoriali ritenute particolarmente interessanti per la scuola dell'infanzia (fascia 0-6).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Un laboratorio ambientale e a</w:t>
      </w:r>
      <w:r>
        <w:rPr>
          <w:rFonts w:ascii="Times New Roman" w:hAnsi="Times New Roman" w:cs="Times New Roman"/>
          <w:color w:val="000000"/>
          <w:sz w:val="24"/>
          <w:szCs w:val="24"/>
        </w:rPr>
        <w:t>limentare, incentrato sul tema del riciclo.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Un progetto di orto didattico e di comunità.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DS chiarisce che, dato il coinvolgimento di altre scuole, il numero di laboratori da poter realizzare dipenderà dai fondi disponibili. Tuttavia, l'obiettivo è </w:t>
      </w:r>
      <w:r>
        <w:rPr>
          <w:rFonts w:ascii="Times New Roman" w:hAnsi="Times New Roman" w:cs="Times New Roman"/>
          <w:color w:val="000000"/>
          <w:sz w:val="24"/>
          <w:szCs w:val="24"/>
        </w:rPr>
        <w:t>garantire che ciascuna delle 13 sezioni della scuola dell'infanzia possa beneficiare di almeno un laboratorio.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Viene quindi chiesto al Collegio di approvare la collaborazione dal punto di vista didattico, precisando che la proposta sarà successivamente sot</w:t>
      </w:r>
      <w:r>
        <w:rPr>
          <w:rFonts w:ascii="Times New Roman" w:hAnsi="Times New Roman" w:cs="Times New Roman"/>
          <w:color w:val="000000"/>
          <w:sz w:val="24"/>
          <w:szCs w:val="24"/>
        </w:rPr>
        <w:t>toposta all'approvazione del Consiglio d'Istituto.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Collegio approva all'unanimità la collaborazione. </w:t>
      </w:r>
    </w:p>
    <w:p w:rsidR="007B195C" w:rsidRDefault="0094407D">
      <w:pP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hAnsi="Times New Roman"/>
          <w:color w:val="131314"/>
          <w:sz w:val="24"/>
          <w:szCs w:val="24"/>
        </w:rPr>
        <w:t>(</w:t>
      </w:r>
      <w:r>
        <w:rPr>
          <w:rFonts w:ascii="Times New Roman" w:hAnsi="Times New Roman"/>
          <w:b/>
          <w:bCs/>
          <w:color w:val="131314"/>
          <w:sz w:val="24"/>
          <w:szCs w:val="24"/>
        </w:rPr>
        <w:t xml:space="preserve">Delibera n° 14 </w:t>
      </w:r>
      <w:r>
        <w:rPr>
          <w:rFonts w:ascii="Times New Roman" w:hAnsi="Times New Roman"/>
          <w:color w:val="131314"/>
          <w:sz w:val="24"/>
          <w:szCs w:val="24"/>
        </w:rPr>
        <w:t>del CdD dell’ 11/09/2025).</w:t>
      </w:r>
    </w:p>
    <w:p w:rsidR="007B195C" w:rsidRDefault="007B195C">
      <w:pPr>
        <w:spacing w:after="0" w:line="276" w:lineRule="auto"/>
        <w:rPr>
          <w:rFonts w:ascii="Times New Roman" w:hAnsi="Times New Roman"/>
          <w:color w:val="131314"/>
        </w:rPr>
      </w:pPr>
    </w:p>
    <w:p w:rsidR="007B195C" w:rsidRDefault="0094407D">
      <w:pPr>
        <w:pStyle w:val="Corpotesto"/>
        <w:spacing w:after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11.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Adesione a due avvisi della Regione Siciliana su intelligenza artificiale e parità di</w:t>
      </w:r>
    </w:p>
    <w:p w:rsidR="007B195C" w:rsidRDefault="0094407D">
      <w:pPr>
        <w:pStyle w:val="Corpotesto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genere_Del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ibera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b/>
          <w:bCs/>
          <w:szCs w:val="24"/>
        </w:rPr>
      </w:pP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 Dirigente Scolastica introduce uno dei punti aggiunti all'ordine del giorno, informando il Collegio della presenza di due bandi aperti dalla Regione Siciliana, entrambi con un importo massimo di 10.000 € e con scadenze a breve termine.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Nello </w:t>
      </w:r>
      <w:r>
        <w:rPr>
          <w:rFonts w:ascii="Times New Roman" w:hAnsi="Times New Roman"/>
          <w:color w:val="000000"/>
          <w:sz w:val="24"/>
          <w:szCs w:val="24"/>
        </w:rPr>
        <w:t>specifico, i due avvisi riguardano i seguenti temi: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Intelligenza Artificiale.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Legalità e parità di genere.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La DS chiarisce che la richiesta al Collegio è quella di approvare formalmente l'adesione agli avvisi, in modo da poter avviare la fase di prog</w:t>
      </w:r>
      <w:r>
        <w:rPr>
          <w:rFonts w:ascii="Times New Roman" w:hAnsi="Times New Roman"/>
          <w:color w:val="000000"/>
          <w:sz w:val="24"/>
          <w:szCs w:val="24"/>
        </w:rPr>
        <w:t>ettazione. Il lavoro sui progetti verrà sviluppato successivamente e presentato al Collegio in una seduta futura.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Vengono quindi individuate le figure che si occuperanno della gestione dei bandi: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Per il progetto sull'Intelligenza Artificiale, vengono inc</w:t>
      </w:r>
      <w:r>
        <w:rPr>
          <w:rFonts w:ascii="Times New Roman" w:hAnsi="Times New Roman"/>
          <w:color w:val="000000"/>
          <w:sz w:val="24"/>
          <w:szCs w:val="24"/>
        </w:rPr>
        <w:t>aricate l'Animatrice Digitale e il Team Digitale.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 Per il bando su Legalità e parità di genere, l'incarico viene affidato alla prof.ssa Martines e al Team di Cittadinanza Globale.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 DS sottolinea inoltre un importante vantaggio di questi progetti regiona</w:t>
      </w:r>
      <w:r>
        <w:rPr>
          <w:rFonts w:ascii="Times New Roman" w:hAnsi="Times New Roman"/>
          <w:color w:val="000000"/>
          <w:sz w:val="24"/>
          <w:szCs w:val="24"/>
        </w:rPr>
        <w:t>li: a differenza di altri finanziamenti i fondi regionali offrono solitamente una maggiore flessibilità gestionale. Tale flessibilità, precisa la Dirigente, facilita l'organizzazione di attività esterne per gli studenti e permette di ideare percorsi didatt</w:t>
      </w:r>
      <w:r>
        <w:rPr>
          <w:rFonts w:ascii="Times New Roman" w:hAnsi="Times New Roman"/>
          <w:color w:val="000000"/>
          <w:sz w:val="24"/>
          <w:szCs w:val="24"/>
        </w:rPr>
        <w:t>ici innovativi.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Si procede dunque alla votazione formale.</w:t>
      </w:r>
    </w:p>
    <w:p w:rsidR="007B195C" w:rsidRDefault="007B195C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Il Collegio approva all'unanimità l'adesione al progetto sull’Intelligenza Artificiale. 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(Delibera n° 15 d</w:t>
      </w:r>
      <w:r>
        <w:rPr>
          <w:rFonts w:ascii="Times New Roman" w:hAnsi="Times New Roman"/>
          <w:color w:val="000000"/>
          <w:sz w:val="24"/>
          <w:szCs w:val="24"/>
        </w:rPr>
        <w:t>el CdD del 11/09/2025).</w:t>
      </w:r>
    </w:p>
    <w:p w:rsidR="007B195C" w:rsidRDefault="007B195C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Il Collegio approva all'unanimità l'adesione al progetto sulla Leg</w:t>
      </w:r>
      <w:r>
        <w:rPr>
          <w:rFonts w:ascii="Times New Roman" w:hAnsi="Times New Roman"/>
          <w:color w:val="000000"/>
          <w:sz w:val="24"/>
          <w:szCs w:val="24"/>
        </w:rPr>
        <w:t>alità e parità di genere.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(Delibera n° 16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z w:val="24"/>
          <w:szCs w:val="24"/>
        </w:rPr>
        <w:t>l CdD del 11/09/2025).</w:t>
      </w:r>
    </w:p>
    <w:p w:rsidR="007B195C" w:rsidRDefault="007B195C">
      <w:pPr>
        <w:spacing w:after="0" w:line="240" w:lineRule="auto"/>
        <w:rPr>
          <w:rFonts w:ascii="Times New Roman" w:hAnsi="Times New Roman"/>
          <w:color w:val="131314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131314"/>
          <w:sz w:val="24"/>
        </w:rPr>
        <w:t xml:space="preserve">12. </w:t>
      </w:r>
      <w:r>
        <w:rPr>
          <w:rFonts w:ascii="Times New Roman;serif" w:hAnsi="Times New Roman;serif" w:cs="Times New Roman"/>
          <w:b/>
          <w:bCs/>
          <w:color w:val="000000"/>
          <w:sz w:val="24"/>
        </w:rPr>
        <w:t>Accreditamento USR per lo svolgimento dei tirocini ai sensi del DM249/2010 e DM 93/2012_Delibera</w:t>
      </w:r>
    </w:p>
    <w:p w:rsidR="007B195C" w:rsidRDefault="007B195C">
      <w:pPr>
        <w:pStyle w:val="Corpotesto"/>
        <w:spacing w:after="0"/>
        <w:rPr>
          <w:rFonts w:ascii="Times New Roman;serif" w:hAnsi="Times New Roman;serif"/>
        </w:rPr>
      </w:pPr>
    </w:p>
    <w:p w:rsidR="007B195C" w:rsidRDefault="0094407D">
      <w:pPr>
        <w:pStyle w:val="Corpotesto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La DS chiede al Collegio la propria opinione circa la disponibilità della Scuola </w:t>
      </w:r>
      <w:r>
        <w:rPr>
          <w:rFonts w:ascii="Times New Roman" w:hAnsi="Times New Roman"/>
          <w:color w:val="000000"/>
          <w:sz w:val="24"/>
          <w:szCs w:val="24"/>
        </w:rPr>
        <w:t>all’accreditamento  USR per lo svolgimento dei tirocini ai sensi del DM249/2010 e DM 93/2012.</w:t>
      </w:r>
    </w:p>
    <w:p w:rsidR="007B195C" w:rsidRDefault="007B195C">
      <w:pPr>
        <w:pStyle w:val="Corpotesto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B195C" w:rsidRDefault="0094407D">
      <w:pPr>
        <w:pStyle w:val="Corpotest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Collegio all’unanimità esprime parere favorevole all’accreditamento per l’a.s. 2025-26.</w:t>
      </w:r>
    </w:p>
    <w:p w:rsidR="007B195C" w:rsidRDefault="0094407D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(Delibera n° 17 </w:t>
      </w:r>
      <w:r>
        <w:rPr>
          <w:rFonts w:ascii="Times New Roman" w:hAnsi="Times New Roman"/>
          <w:color w:val="000000"/>
          <w:sz w:val="24"/>
          <w:szCs w:val="24"/>
        </w:rPr>
        <w:t>del CdD del 11/09/2025).</w:t>
      </w:r>
    </w:p>
    <w:p w:rsidR="007B195C" w:rsidRDefault="007B195C">
      <w:pPr>
        <w:pStyle w:val="Corpotesto"/>
        <w:spacing w:after="0" w:line="240" w:lineRule="auto"/>
        <w:jc w:val="both"/>
      </w:pPr>
    </w:p>
    <w:p w:rsidR="007B195C" w:rsidRDefault="0094407D">
      <w:pPr>
        <w:pStyle w:val="Corpotesto"/>
        <w:spacing w:after="0"/>
        <w:rPr>
          <w:rFonts w:ascii="Times New Roman" w:hAnsi="Times New Roman"/>
          <w:color w:val="13131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8. </w:t>
      </w:r>
      <w:r>
        <w:rPr>
          <w:rFonts w:ascii="TimesNewRomanPSMT" w:hAnsi="TimesNewRomanPSMT" w:cs="Times New Roman"/>
          <w:b/>
          <w:bCs/>
          <w:color w:val="000000"/>
          <w:sz w:val="24"/>
        </w:rPr>
        <w:t>Comunicazioni</w:t>
      </w:r>
    </w:p>
    <w:p w:rsidR="007B195C" w:rsidRDefault="007B195C">
      <w:pPr>
        <w:pStyle w:val="Corpotesto"/>
        <w:spacing w:after="0"/>
        <w:rPr>
          <w:rFonts w:ascii="TimesNewRomanPSMT" w:hAnsi="TimesNewRomanPSMT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</w:rPr>
        <w:t>Questionario RAV: La DS ricorda ai docenti l'importanza di compilare un nuovo questionario nazionale per il RAV, distinguendolo da un altro sondaggio sull'internazionalizzazione recentemente inviato. Specifica che il questionario è rivolto ai docenti a tem</w:t>
      </w:r>
      <w:r>
        <w:rPr>
          <w:rFonts w:ascii="Times New Roman" w:hAnsi="Times New Roman" w:cs="Times New Roman"/>
          <w:color w:val="000000"/>
          <w:sz w:val="24"/>
        </w:rPr>
        <w:t>po indeterminato in servizio nell'a.s. 24/25 e a quelli con incarico che abbiano almeno due anni di permanenza nella scuola.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 Procedure di ingresso/uscita: Vengono fornite indicazioni precise ai docenti della primaria sulle uscite da utilizzare per le div</w:t>
      </w:r>
      <w:r>
        <w:rPr>
          <w:rFonts w:ascii="Times New Roman" w:hAnsi="Times New Roman" w:cs="Times New Roman"/>
          <w:color w:val="000000"/>
          <w:sz w:val="24"/>
        </w:rPr>
        <w:t>erse classi, al fine di comunicarle ai genitori e gestire ordinatamente i flussi di alunni.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• Lavori e forniture: La DS informa che i lavori per ripristinare le quattro aule chiuse sono in corso e si concluderanno a breve. È stata effettuata la scerbatura </w:t>
      </w:r>
      <w:r>
        <w:rPr>
          <w:rFonts w:ascii="Times New Roman" w:hAnsi="Times New Roman" w:cs="Times New Roman"/>
          <w:color w:val="000000"/>
          <w:sz w:val="24"/>
        </w:rPr>
        <w:t>nei plessi e sono stati presi accordi per la manutenzione dell'ascensore. Inoltre, è stata approvata la fornitura di circa 80 banchi e 86 sedie, in arrivo entro settembre.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 Distributori automatici: Si sta lavorando per installare distributori di acqua, be</w:t>
      </w:r>
      <w:r>
        <w:rPr>
          <w:rFonts w:ascii="Times New Roman" w:hAnsi="Times New Roman" w:cs="Times New Roman"/>
          <w:color w:val="000000"/>
          <w:sz w:val="24"/>
        </w:rPr>
        <w:t>vande calde e succhi di frutta, senza merendine.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• Uso dei cellulari: In seguito a una domanda, la DS ribadisce le regole: per gli studenti della secondaria, i cellulari restano negli armadietti. Per il personale docente e ATA, la DS fa appello al senso di</w:t>
      </w:r>
      <w:r>
        <w:rPr>
          <w:rFonts w:ascii="Times New Roman" w:hAnsi="Times New Roman" w:cs="Times New Roman"/>
          <w:color w:val="000000"/>
          <w:sz w:val="24"/>
        </w:rPr>
        <w:t xml:space="preserve"> responsabilità e alla deontologia professionale, chiedendo di non usare il cellulare in classe per motivi personali. L'uso per comunicazioni di servizio via WhatsApp è consentito ma deve essere limitato allo stretto indispensabile.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 Percorso sull'Intelli</w:t>
      </w:r>
      <w:r>
        <w:rPr>
          <w:rFonts w:ascii="Times New Roman" w:hAnsi="Times New Roman" w:cs="Times New Roman"/>
          <w:color w:val="000000"/>
          <w:sz w:val="24"/>
        </w:rPr>
        <w:t>genza Artificiale: La prof.ssa Puglisi informa i colleghi di un percorso di ricerca-azione sull'IA promosso dall'USR Sicilia, invitando gli interessati a iscriversi entro settembre. La DS si impegna a diffondere una circolare informativa.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 Webinar sull'in</w:t>
      </w:r>
      <w:r>
        <w:rPr>
          <w:rFonts w:ascii="Times New Roman" w:hAnsi="Times New Roman" w:cs="Times New Roman"/>
          <w:color w:val="000000"/>
          <w:sz w:val="24"/>
        </w:rPr>
        <w:t>clusione: La DS comunica di aver girato alle docenti referenti dell'area le informazioni su dei webinar relativi a percorsi di inclusione.</w:t>
      </w: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131314"/>
          <w:sz w:val="24"/>
        </w:rPr>
        <w:t xml:space="preserve">• Indicazioni primo giorno di scuola: Vengono fornite disposizioni per lunedì 15 settembre. Per la secondaria, tutti </w:t>
      </w:r>
      <w:r>
        <w:rPr>
          <w:rFonts w:ascii="Times New Roman" w:hAnsi="Times New Roman" w:cs="Times New Roman"/>
          <w:color w:val="131314"/>
          <w:sz w:val="24"/>
        </w:rPr>
        <w:t>i docenti delle classi prime dovranno essere presenti alle 8:00 per l'accoglienza. Per la primaria, tutti i docenti dovranno essere in servizio.</w:t>
      </w:r>
    </w:p>
    <w:p w:rsidR="007B195C" w:rsidRDefault="007B195C">
      <w:pPr>
        <w:pStyle w:val="Corpotesto"/>
        <w:spacing w:after="0"/>
        <w:rPr>
          <w:rFonts w:ascii="Times New Roman" w:hAnsi="Times New Roman" w:cs="Times New Roman"/>
          <w:b/>
          <w:bCs/>
          <w:color w:val="2A6099"/>
          <w:sz w:val="24"/>
        </w:rPr>
      </w:pPr>
    </w:p>
    <w:p w:rsidR="007B195C" w:rsidRDefault="0094407D">
      <w:pPr>
        <w:pStyle w:val="Corpotesto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Varie ed eventuali</w:t>
      </w:r>
    </w:p>
    <w:p w:rsidR="007B195C" w:rsidRDefault="007B195C">
      <w:pPr>
        <w:pStyle w:val="Corpotesto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195C" w:rsidRDefault="0094407D">
      <w:pPr>
        <w:pStyle w:val="Corpotes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Non emergono ulteriori argomenti da trattare.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B195C" w:rsidRDefault="007B195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9440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Collegio termina alle ore 10,30.</w:t>
      </w:r>
    </w:p>
    <w:p w:rsidR="007B195C" w:rsidRDefault="007B195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B195C" w:rsidRDefault="007B195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95C" w:rsidRDefault="007B1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7B195C">
        <w:tc>
          <w:tcPr>
            <w:tcW w:w="4818" w:type="dxa"/>
          </w:tcPr>
          <w:p w:rsidR="007B195C" w:rsidRDefault="009440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 Segretario</w:t>
            </w:r>
          </w:p>
        </w:tc>
        <w:tc>
          <w:tcPr>
            <w:tcW w:w="4819" w:type="dxa"/>
          </w:tcPr>
          <w:p w:rsidR="007B195C" w:rsidRDefault="009440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 Dirigente Scolastica</w:t>
            </w:r>
          </w:p>
        </w:tc>
      </w:tr>
      <w:tr w:rsidR="007B195C">
        <w:tc>
          <w:tcPr>
            <w:tcW w:w="4818" w:type="dxa"/>
          </w:tcPr>
          <w:p w:rsidR="007B195C" w:rsidRDefault="009440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Felice Manzella</w:t>
            </w:r>
          </w:p>
        </w:tc>
        <w:tc>
          <w:tcPr>
            <w:tcW w:w="4819" w:type="dxa"/>
          </w:tcPr>
          <w:p w:rsidR="007B195C" w:rsidRDefault="009440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Prof.ssa Maria Cristiano</w:t>
            </w:r>
          </w:p>
        </w:tc>
      </w:tr>
      <w:tr w:rsidR="007B195C">
        <w:tc>
          <w:tcPr>
            <w:tcW w:w="4818" w:type="dxa"/>
          </w:tcPr>
          <w:p w:rsidR="007B195C" w:rsidRDefault="007B195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195C" w:rsidRDefault="009440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-----------------------------------------------</w:t>
            </w:r>
          </w:p>
        </w:tc>
        <w:tc>
          <w:tcPr>
            <w:tcW w:w="4819" w:type="dxa"/>
          </w:tcPr>
          <w:p w:rsidR="007B195C" w:rsidRDefault="007B195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195C" w:rsidRDefault="009440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-----------------------------------------------</w:t>
            </w:r>
          </w:p>
        </w:tc>
      </w:tr>
    </w:tbl>
    <w:p w:rsidR="007B195C" w:rsidRDefault="009440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7B195C" w:rsidRDefault="007B195C">
      <w:pPr>
        <w:spacing w:after="0" w:line="240" w:lineRule="auto"/>
        <w:jc w:val="both"/>
        <w:rPr>
          <w:rFonts w:ascii="Times New Roman" w:hAnsi="Times New Roman" w:cs="Times New Roman"/>
          <w:color w:val="2A6099"/>
          <w:sz w:val="24"/>
          <w:szCs w:val="24"/>
        </w:rPr>
      </w:pPr>
    </w:p>
    <w:sectPr w:rsidR="007B195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;sans-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254F"/>
    <w:multiLevelType w:val="multilevel"/>
    <w:tmpl w:val="1D0A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B4A55DE"/>
    <w:multiLevelType w:val="multilevel"/>
    <w:tmpl w:val="F8C6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44325D"/>
    <w:multiLevelType w:val="multilevel"/>
    <w:tmpl w:val="CE4A632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7FF15E2"/>
    <w:multiLevelType w:val="multilevel"/>
    <w:tmpl w:val="5398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0B00AC3"/>
    <w:multiLevelType w:val="multilevel"/>
    <w:tmpl w:val="0D467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F0764F"/>
    <w:multiLevelType w:val="multilevel"/>
    <w:tmpl w:val="2A685BB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610FC7"/>
    <w:multiLevelType w:val="multilevel"/>
    <w:tmpl w:val="0C1A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D3C6EBA"/>
    <w:multiLevelType w:val="multilevel"/>
    <w:tmpl w:val="590CB01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5C"/>
    <w:rsid w:val="007B195C"/>
    <w:rsid w:val="009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F022B-826A-4EA0-BB5C-B5F9BBA3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2" w:lineRule="auto"/>
    </w:pPr>
    <w:rPr>
      <w:rFonts w:ascii="Calibri" w:eastAsia="Calibri" w:hAnsi="Calibri" w:cs="Calibri"/>
      <w:sz w:val="22"/>
      <w:szCs w:val="22"/>
    </w:rPr>
  </w:style>
  <w:style w:type="paragraph" w:styleId="Titolo1">
    <w:name w:val="heading 1"/>
    <w:basedOn w:val="LO-normal"/>
    <w:next w:val="LO-normal"/>
    <w:qFormat/>
    <w:pPr>
      <w:keepNext/>
      <w:keepLines/>
      <w:numPr>
        <w:numId w:val="1"/>
      </w:numPr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/>
      <w:keepLines/>
      <w:numPr>
        <w:ilvl w:val="1"/>
        <w:numId w:val="1"/>
      </w:numPr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numPr>
        <w:ilvl w:val="3"/>
        <w:numId w:val="1"/>
      </w:numPr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numPr>
        <w:ilvl w:val="4"/>
        <w:numId w:val="1"/>
      </w:numPr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numPr>
        <w:ilvl w:val="5"/>
        <w:numId w:val="1"/>
      </w:numPr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Symbol" w:hAnsi="Symbol" w:cs="OpenSymbol;Arial Unicode MS"/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Pr>
      <w:rFonts w:ascii="Symbol" w:hAnsi="Symbol" w:cs="OpenSymbol;Arial Unicode M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apple-tab-span">
    <w:name w:val="apple-tab-span"/>
    <w:basedOn w:val="Carpredefinitoparagrafo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Caratteridinumerazione">
    <w:name w:val="Caratteri di numerazione"/>
    <w:qFormat/>
  </w:style>
  <w:style w:type="character" w:styleId="Enfasicorsivo">
    <w:name w:val="Emphasis"/>
    <w:qFormat/>
    <w:rPr>
      <w:i/>
      <w:iCs/>
    </w:rPr>
  </w:style>
  <w:style w:type="character" w:customStyle="1" w:styleId="WW8Num18z0">
    <w:name w:val="WW8Num18z0"/>
    <w:qFormat/>
    <w:rPr>
      <w:rFonts w:ascii="Calibri" w:eastAsia="Calibri" w:hAnsi="Calibri" w:cs="Calibri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2" w:lineRule="auto"/>
    </w:pPr>
    <w:rPr>
      <w:rFonts w:ascii="Calibri" w:eastAsia="Calibri" w:hAnsi="Calibri" w:cs="Calibri"/>
      <w:sz w:val="22"/>
      <w:szCs w:val="22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eWeb">
    <w:name w:val="Normal (Web)"/>
    <w:basedOn w:val="Normale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Default">
    <w:name w:val="Default"/>
    <w:qFormat/>
    <w:rPr>
      <w:rFonts w:ascii="Calibri" w:eastAsia="Calibri" w:hAnsi="Calibri" w:cs="Calibri"/>
      <w:color w:val="000000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1">
    <w:name w:val="LO-normal1"/>
    <w:qFormat/>
    <w:rPr>
      <w:rFonts w:ascii="Calibri" w:eastAsia="Calibri" w:hAnsi="Calibri" w:cs="Calibri"/>
      <w:sz w:val="22"/>
      <w:szCs w:val="22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Stiledidisegnopredefinito">
    <w:name w:val="Stile di disegno predefinito"/>
    <w:qFormat/>
    <w:pPr>
      <w:spacing w:line="200" w:lineRule="atLeast"/>
    </w:pPr>
    <w:rPr>
      <w:rFonts w:ascii="Lucida Sans" w:eastAsia="Tahoma" w:hAnsi="Lucida Sans" w:cs="Noto Sans"/>
      <w:kern w:val="2"/>
      <w:sz w:val="36"/>
    </w:rPr>
  </w:style>
  <w:style w:type="paragraph" w:customStyle="1" w:styleId="Oggettosenzariempimento">
    <w:name w:val="Oggetto senza riempimento"/>
    <w:basedOn w:val="Stiledidisegnopredefinito"/>
    <w:qFormat/>
    <w:rPr>
      <w:rFonts w:cs="Lucida Sans"/>
    </w:rPr>
  </w:style>
  <w:style w:type="paragraph" w:customStyle="1" w:styleId="Oggettosenzariempimentoelinee">
    <w:name w:val="Oggetto senza riempimento e linee"/>
    <w:basedOn w:val="Stiledidisegnopredefinito"/>
    <w:qFormat/>
    <w:rPr>
      <w:rFonts w:cs="Lucida Sans"/>
    </w:rPr>
  </w:style>
  <w:style w:type="paragraph" w:customStyle="1" w:styleId="Testo">
    <w:name w:val="Testo"/>
    <w:basedOn w:val="Caption11111"/>
    <w:qFormat/>
  </w:style>
  <w:style w:type="paragraph" w:customStyle="1" w:styleId="A4">
    <w:name w:val="A4"/>
    <w:basedOn w:val="Testo"/>
    <w:qFormat/>
    <w:rPr>
      <w:rFonts w:ascii="Noto Sans" w:hAnsi="Noto Sans" w:cs="Noto Sans"/>
      <w:sz w:val="36"/>
    </w:rPr>
  </w:style>
  <w:style w:type="paragraph" w:customStyle="1" w:styleId="TitoloA4">
    <w:name w:val="Titolo A4"/>
    <w:basedOn w:val="A4"/>
    <w:qFormat/>
    <w:rPr>
      <w:sz w:val="87"/>
    </w:rPr>
  </w:style>
  <w:style w:type="paragraph" w:customStyle="1" w:styleId="IntestazioneA4">
    <w:name w:val="Intestazione A4"/>
    <w:basedOn w:val="A4"/>
    <w:qFormat/>
    <w:rPr>
      <w:sz w:val="48"/>
    </w:rPr>
  </w:style>
  <w:style w:type="paragraph" w:customStyle="1" w:styleId="TestoA4">
    <w:name w:val="Testo A4"/>
    <w:basedOn w:val="A4"/>
    <w:qFormat/>
  </w:style>
  <w:style w:type="paragraph" w:customStyle="1" w:styleId="A0">
    <w:name w:val="A0"/>
    <w:basedOn w:val="Testo"/>
    <w:qFormat/>
    <w:rPr>
      <w:rFonts w:ascii="Noto Sans" w:hAnsi="Noto Sans" w:cs="Noto Sans"/>
      <w:sz w:val="95"/>
    </w:rPr>
  </w:style>
  <w:style w:type="paragraph" w:customStyle="1" w:styleId="TitoloA0">
    <w:name w:val="Titolo A0"/>
    <w:basedOn w:val="A0"/>
    <w:qFormat/>
    <w:rPr>
      <w:sz w:val="191"/>
    </w:rPr>
  </w:style>
  <w:style w:type="paragraph" w:customStyle="1" w:styleId="IntestazioneA0">
    <w:name w:val="Intestazione A0"/>
    <w:basedOn w:val="A0"/>
    <w:qFormat/>
    <w:rPr>
      <w:sz w:val="143"/>
    </w:rPr>
  </w:style>
  <w:style w:type="paragraph" w:customStyle="1" w:styleId="TestoA0">
    <w:name w:val="Testo A0"/>
    <w:basedOn w:val="A0"/>
    <w:qFormat/>
  </w:style>
  <w:style w:type="paragraph" w:customStyle="1" w:styleId="Immagine">
    <w:name w:val="Immagine"/>
    <w:qFormat/>
    <w:rPr>
      <w:rFonts w:ascii="Liberation Sans;Arial" w:eastAsia="Tahoma" w:hAnsi="Liberation Sans;Arial" w:cs="Noto Sans"/>
      <w:sz w:val="36"/>
    </w:rPr>
  </w:style>
  <w:style w:type="paragraph" w:customStyle="1" w:styleId="Forme">
    <w:name w:val="Forme"/>
    <w:basedOn w:val="Immagine"/>
    <w:qFormat/>
    <w:rPr>
      <w:rFonts w:cs="Liberation Sans;Arial"/>
      <w:b/>
      <w:sz w:val="28"/>
    </w:rPr>
  </w:style>
  <w:style w:type="paragraph" w:customStyle="1" w:styleId="Pieno">
    <w:name w:val="Pieno"/>
    <w:basedOn w:val="Forme"/>
    <w:qFormat/>
  </w:style>
  <w:style w:type="paragraph" w:customStyle="1" w:styleId="Blupieno">
    <w:name w:val="Blu pieno"/>
    <w:basedOn w:val="Pieno"/>
    <w:qFormat/>
    <w:rPr>
      <w:color w:val="FFFFFF"/>
    </w:rPr>
  </w:style>
  <w:style w:type="paragraph" w:customStyle="1" w:styleId="Verdepieno">
    <w:name w:val="Verde pieno"/>
    <w:basedOn w:val="Pieno"/>
    <w:qFormat/>
    <w:rPr>
      <w:color w:val="FFFFFF"/>
    </w:rPr>
  </w:style>
  <w:style w:type="paragraph" w:customStyle="1" w:styleId="Rossopieno">
    <w:name w:val="Rosso pieno"/>
    <w:basedOn w:val="Pieno"/>
    <w:qFormat/>
    <w:rPr>
      <w:color w:val="FFFFFF"/>
    </w:rPr>
  </w:style>
  <w:style w:type="paragraph" w:customStyle="1" w:styleId="Giallopieno">
    <w:name w:val="Giallo pieno"/>
    <w:basedOn w:val="Pieno"/>
    <w:qFormat/>
    <w:rPr>
      <w:color w:val="FFFFFF"/>
    </w:rPr>
  </w:style>
  <w:style w:type="paragraph" w:customStyle="1" w:styleId="Contornato">
    <w:name w:val="Contornato"/>
    <w:basedOn w:val="Forme"/>
    <w:qFormat/>
  </w:style>
  <w:style w:type="paragraph" w:customStyle="1" w:styleId="Contornatoinblu">
    <w:name w:val="Contornato in blu"/>
    <w:basedOn w:val="Contornato"/>
    <w:qFormat/>
    <w:rPr>
      <w:color w:val="355269"/>
    </w:rPr>
  </w:style>
  <w:style w:type="paragraph" w:customStyle="1" w:styleId="Contornatoinverde">
    <w:name w:val="Contornato in verde"/>
    <w:basedOn w:val="Contornato"/>
    <w:qFormat/>
    <w:rPr>
      <w:color w:val="127622"/>
    </w:rPr>
  </w:style>
  <w:style w:type="paragraph" w:customStyle="1" w:styleId="Contornatoinrosso">
    <w:name w:val="Contornato in rosso"/>
    <w:basedOn w:val="Contornato"/>
    <w:qFormat/>
    <w:rPr>
      <w:color w:val="C9211E"/>
    </w:rPr>
  </w:style>
  <w:style w:type="paragraph" w:customStyle="1" w:styleId="Contornatoingiallo">
    <w:name w:val="Contornato in giallo"/>
    <w:basedOn w:val="Contornato"/>
    <w:qFormat/>
    <w:rPr>
      <w:color w:val="B47804"/>
    </w:rPr>
  </w:style>
  <w:style w:type="paragraph" w:customStyle="1" w:styleId="Linee">
    <w:name w:val="Linee"/>
    <w:basedOn w:val="Immagine"/>
    <w:qFormat/>
    <w:rPr>
      <w:rFonts w:cs="Liberation Sans;Arial"/>
    </w:rPr>
  </w:style>
  <w:style w:type="paragraph" w:customStyle="1" w:styleId="Lineaafreccia">
    <w:name w:val="Linea a freccia"/>
    <w:basedOn w:val="Linee"/>
    <w:qFormat/>
  </w:style>
  <w:style w:type="paragraph" w:customStyle="1" w:styleId="Lineatratteggiata">
    <w:name w:val="Linea tratteggiata"/>
    <w:basedOn w:val="Linee"/>
    <w:qFormat/>
  </w:style>
  <w:style w:type="paragraph" w:customStyle="1" w:styleId="DiapositivatitoloLTGliederung1">
    <w:name w:val="Diapositiva titolo~LT~Gliederung 1"/>
    <w:qFormat/>
    <w:pPr>
      <w:spacing w:before="283" w:line="200" w:lineRule="atLeast"/>
    </w:pPr>
    <w:rPr>
      <w:rFonts w:ascii="Lucida Sans" w:eastAsia="Tahoma" w:hAnsi="Lucida Sans" w:cs="Noto Sans"/>
      <w:color w:val="073E87"/>
      <w:kern w:val="2"/>
      <w:sz w:val="48"/>
    </w:rPr>
  </w:style>
  <w:style w:type="paragraph" w:customStyle="1" w:styleId="DiapositivatitoloLTGliederung2">
    <w:name w:val="Diapositiva titolo~LT~Gliederung 2"/>
    <w:basedOn w:val="DiapositivatitoloLTGliederung1"/>
    <w:qFormat/>
    <w:pPr>
      <w:spacing w:before="227"/>
    </w:pPr>
    <w:rPr>
      <w:rFonts w:cs="Lucida Sans"/>
      <w:sz w:val="40"/>
    </w:rPr>
  </w:style>
  <w:style w:type="paragraph" w:customStyle="1" w:styleId="DiapositivatitoloLTGliederung3">
    <w:name w:val="Diapositiva titolo~LT~Gliederung 3"/>
    <w:basedOn w:val="DiapositivatitoloLTGliederung2"/>
    <w:qFormat/>
    <w:pPr>
      <w:spacing w:before="170"/>
    </w:pPr>
    <w:rPr>
      <w:sz w:val="36"/>
    </w:rPr>
  </w:style>
  <w:style w:type="paragraph" w:customStyle="1" w:styleId="DiapositivatitoloLTGliederung4">
    <w:name w:val="Diapositiva titolo~LT~Gliederung 4"/>
    <w:basedOn w:val="DiapositivatitoloLTGliederung3"/>
    <w:qFormat/>
    <w:pPr>
      <w:spacing w:before="113"/>
    </w:pPr>
    <w:rPr>
      <w:sz w:val="32"/>
    </w:rPr>
  </w:style>
  <w:style w:type="paragraph" w:customStyle="1" w:styleId="DiapositivatitoloLTGliederung5">
    <w:name w:val="Diapositiva titolo~LT~Gliederung 5"/>
    <w:basedOn w:val="DiapositivatitoloLTGliederung4"/>
    <w:qFormat/>
    <w:pPr>
      <w:spacing w:before="57"/>
    </w:pPr>
    <w:rPr>
      <w:sz w:val="40"/>
    </w:rPr>
  </w:style>
  <w:style w:type="paragraph" w:customStyle="1" w:styleId="DiapositivatitoloLTGliederung6">
    <w:name w:val="Diapositiva titolo~LT~Gliederung 6"/>
    <w:basedOn w:val="DiapositivatitoloLTGliederung5"/>
    <w:qFormat/>
  </w:style>
  <w:style w:type="paragraph" w:customStyle="1" w:styleId="DiapositivatitoloLTGliederung7">
    <w:name w:val="Diapositiva titolo~LT~Gliederung 7"/>
    <w:basedOn w:val="DiapositivatitoloLTGliederung6"/>
    <w:qFormat/>
  </w:style>
  <w:style w:type="paragraph" w:customStyle="1" w:styleId="DiapositivatitoloLTGliederung8">
    <w:name w:val="Diapositiva titolo~LT~Gliederung 8"/>
    <w:basedOn w:val="DiapositivatitoloLTGliederung7"/>
    <w:qFormat/>
  </w:style>
  <w:style w:type="paragraph" w:customStyle="1" w:styleId="DiapositivatitoloLTGliederung9">
    <w:name w:val="Diapositiva titolo~LT~Gliederung 9"/>
    <w:basedOn w:val="DiapositivatitoloLTGliederung8"/>
    <w:qFormat/>
  </w:style>
  <w:style w:type="paragraph" w:customStyle="1" w:styleId="DiapositivatitoloLTTitel">
    <w:name w:val="Diapositiva titolo~LT~Titel"/>
    <w:qFormat/>
    <w:pPr>
      <w:spacing w:line="200" w:lineRule="atLeast"/>
    </w:pPr>
    <w:rPr>
      <w:rFonts w:ascii="Lucida Sans" w:eastAsia="Tahoma" w:hAnsi="Lucida Sans" w:cs="Noto Sans"/>
      <w:color w:val="000000"/>
      <w:kern w:val="2"/>
      <w:sz w:val="36"/>
    </w:rPr>
  </w:style>
  <w:style w:type="paragraph" w:customStyle="1" w:styleId="DiapositivatitoloLTUntertitel">
    <w:name w:val="Diapositiva titolo~LT~Untertitel"/>
    <w:qFormat/>
    <w:pPr>
      <w:jc w:val="center"/>
    </w:pPr>
    <w:rPr>
      <w:rFonts w:ascii="Lucida Sans" w:eastAsia="Tahoma" w:hAnsi="Lucida Sans" w:cs="Noto Sans"/>
      <w:kern w:val="2"/>
      <w:sz w:val="64"/>
    </w:rPr>
  </w:style>
  <w:style w:type="paragraph" w:customStyle="1" w:styleId="DiapositivatitoloLTNotizen">
    <w:name w:val="Diapositiva titolo~LT~Notizen"/>
    <w:qFormat/>
    <w:pPr>
      <w:ind w:left="340" w:hanging="340"/>
    </w:pPr>
    <w:rPr>
      <w:rFonts w:ascii="Lucida Sans" w:eastAsia="Tahoma" w:hAnsi="Lucida Sans" w:cs="Noto Sans"/>
      <w:kern w:val="2"/>
      <w:sz w:val="40"/>
    </w:rPr>
  </w:style>
  <w:style w:type="paragraph" w:customStyle="1" w:styleId="DiapositivatitoloLTHintergrundobjekte">
    <w:name w:val="Diapositiva titolo~LT~Hintergrundobjekte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DiapositivatitoloLTHintergrund">
    <w:name w:val="Diapositiva titolo~LT~Hintergrund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default1">
    <w:name w:val="default1"/>
    <w:qFormat/>
    <w:pPr>
      <w:spacing w:line="200" w:lineRule="atLeast"/>
    </w:pPr>
    <w:rPr>
      <w:rFonts w:ascii="Lucida Sans" w:eastAsia="Tahoma" w:hAnsi="Lucida Sans" w:cs="Noto Sans"/>
      <w:kern w:val="2"/>
      <w:sz w:val="36"/>
    </w:rPr>
  </w:style>
  <w:style w:type="paragraph" w:customStyle="1" w:styleId="gray1">
    <w:name w:val="gray1"/>
    <w:basedOn w:val="default1"/>
    <w:qFormat/>
    <w:rPr>
      <w:rFonts w:cs="Lucida Sans"/>
    </w:rPr>
  </w:style>
  <w:style w:type="paragraph" w:customStyle="1" w:styleId="gray2">
    <w:name w:val="gray2"/>
    <w:basedOn w:val="default1"/>
    <w:qFormat/>
    <w:rPr>
      <w:rFonts w:cs="Lucida Sans"/>
    </w:rPr>
  </w:style>
  <w:style w:type="paragraph" w:customStyle="1" w:styleId="gray3">
    <w:name w:val="gray3"/>
    <w:basedOn w:val="default1"/>
    <w:qFormat/>
    <w:rPr>
      <w:rFonts w:cs="Lucida Sans"/>
    </w:rPr>
  </w:style>
  <w:style w:type="paragraph" w:customStyle="1" w:styleId="bw1">
    <w:name w:val="bw1"/>
    <w:basedOn w:val="default1"/>
    <w:qFormat/>
    <w:rPr>
      <w:rFonts w:cs="Lucida Sans"/>
    </w:rPr>
  </w:style>
  <w:style w:type="paragraph" w:customStyle="1" w:styleId="bw2">
    <w:name w:val="bw2"/>
    <w:basedOn w:val="default1"/>
    <w:qFormat/>
    <w:rPr>
      <w:rFonts w:cs="Lucida Sans"/>
    </w:rPr>
  </w:style>
  <w:style w:type="paragraph" w:customStyle="1" w:styleId="bw3">
    <w:name w:val="bw3"/>
    <w:basedOn w:val="default1"/>
    <w:qFormat/>
    <w:rPr>
      <w:rFonts w:cs="Lucida Sans"/>
    </w:rPr>
  </w:style>
  <w:style w:type="paragraph" w:customStyle="1" w:styleId="orange1">
    <w:name w:val="orange1"/>
    <w:basedOn w:val="default1"/>
    <w:qFormat/>
    <w:rPr>
      <w:rFonts w:cs="Lucida Sans"/>
    </w:rPr>
  </w:style>
  <w:style w:type="paragraph" w:customStyle="1" w:styleId="orange2">
    <w:name w:val="orange2"/>
    <w:basedOn w:val="default1"/>
    <w:qFormat/>
    <w:rPr>
      <w:rFonts w:cs="Lucida Sans"/>
    </w:rPr>
  </w:style>
  <w:style w:type="paragraph" w:customStyle="1" w:styleId="orange3">
    <w:name w:val="orange3"/>
    <w:basedOn w:val="default1"/>
    <w:qFormat/>
    <w:rPr>
      <w:rFonts w:cs="Lucida Sans"/>
    </w:rPr>
  </w:style>
  <w:style w:type="paragraph" w:customStyle="1" w:styleId="turquoise1">
    <w:name w:val="turquoise1"/>
    <w:basedOn w:val="default1"/>
    <w:qFormat/>
    <w:rPr>
      <w:rFonts w:cs="Lucida Sans"/>
    </w:rPr>
  </w:style>
  <w:style w:type="paragraph" w:customStyle="1" w:styleId="turquoise2">
    <w:name w:val="turquoise2"/>
    <w:basedOn w:val="default1"/>
    <w:qFormat/>
    <w:rPr>
      <w:rFonts w:cs="Lucida Sans"/>
    </w:rPr>
  </w:style>
  <w:style w:type="paragraph" w:customStyle="1" w:styleId="turquoise3">
    <w:name w:val="turquoise3"/>
    <w:basedOn w:val="default1"/>
    <w:qFormat/>
    <w:rPr>
      <w:rFonts w:cs="Lucida Sans"/>
    </w:rPr>
  </w:style>
  <w:style w:type="paragraph" w:customStyle="1" w:styleId="blue1">
    <w:name w:val="blue1"/>
    <w:basedOn w:val="default1"/>
    <w:qFormat/>
    <w:rPr>
      <w:rFonts w:cs="Lucida Sans"/>
    </w:rPr>
  </w:style>
  <w:style w:type="paragraph" w:customStyle="1" w:styleId="blue2">
    <w:name w:val="blue2"/>
    <w:basedOn w:val="default1"/>
    <w:qFormat/>
    <w:rPr>
      <w:rFonts w:cs="Lucida Sans"/>
    </w:rPr>
  </w:style>
  <w:style w:type="paragraph" w:customStyle="1" w:styleId="blue3">
    <w:name w:val="blue3"/>
    <w:basedOn w:val="default1"/>
    <w:qFormat/>
    <w:rPr>
      <w:rFonts w:cs="Lucida Sans"/>
    </w:rPr>
  </w:style>
  <w:style w:type="paragraph" w:customStyle="1" w:styleId="sun1">
    <w:name w:val="sun1"/>
    <w:basedOn w:val="default1"/>
    <w:qFormat/>
    <w:rPr>
      <w:rFonts w:cs="Lucida Sans"/>
    </w:rPr>
  </w:style>
  <w:style w:type="paragraph" w:customStyle="1" w:styleId="sun2">
    <w:name w:val="sun2"/>
    <w:basedOn w:val="default1"/>
    <w:qFormat/>
    <w:rPr>
      <w:rFonts w:cs="Lucida Sans"/>
    </w:rPr>
  </w:style>
  <w:style w:type="paragraph" w:customStyle="1" w:styleId="sun3">
    <w:name w:val="sun3"/>
    <w:basedOn w:val="default1"/>
    <w:qFormat/>
    <w:rPr>
      <w:rFonts w:cs="Lucida Sans"/>
    </w:rPr>
  </w:style>
  <w:style w:type="paragraph" w:customStyle="1" w:styleId="earth1">
    <w:name w:val="earth1"/>
    <w:basedOn w:val="default1"/>
    <w:qFormat/>
    <w:rPr>
      <w:rFonts w:cs="Lucida Sans"/>
    </w:rPr>
  </w:style>
  <w:style w:type="paragraph" w:customStyle="1" w:styleId="earth2">
    <w:name w:val="earth2"/>
    <w:basedOn w:val="default1"/>
    <w:qFormat/>
    <w:rPr>
      <w:rFonts w:cs="Lucida Sans"/>
    </w:rPr>
  </w:style>
  <w:style w:type="paragraph" w:customStyle="1" w:styleId="earth3">
    <w:name w:val="earth3"/>
    <w:basedOn w:val="default1"/>
    <w:qFormat/>
    <w:rPr>
      <w:rFonts w:cs="Lucida Sans"/>
    </w:rPr>
  </w:style>
  <w:style w:type="paragraph" w:customStyle="1" w:styleId="green1">
    <w:name w:val="green1"/>
    <w:basedOn w:val="default1"/>
    <w:qFormat/>
    <w:rPr>
      <w:rFonts w:cs="Lucida Sans"/>
    </w:rPr>
  </w:style>
  <w:style w:type="paragraph" w:customStyle="1" w:styleId="green2">
    <w:name w:val="green2"/>
    <w:basedOn w:val="default1"/>
    <w:qFormat/>
    <w:rPr>
      <w:rFonts w:cs="Lucida Sans"/>
    </w:rPr>
  </w:style>
  <w:style w:type="paragraph" w:customStyle="1" w:styleId="green3">
    <w:name w:val="green3"/>
    <w:basedOn w:val="default1"/>
    <w:qFormat/>
    <w:rPr>
      <w:rFonts w:cs="Lucida Sans"/>
    </w:rPr>
  </w:style>
  <w:style w:type="paragraph" w:customStyle="1" w:styleId="seetang1">
    <w:name w:val="seetang1"/>
    <w:basedOn w:val="default1"/>
    <w:qFormat/>
    <w:rPr>
      <w:rFonts w:cs="Lucida Sans"/>
    </w:rPr>
  </w:style>
  <w:style w:type="paragraph" w:customStyle="1" w:styleId="seetang2">
    <w:name w:val="seetang2"/>
    <w:basedOn w:val="default1"/>
    <w:qFormat/>
    <w:rPr>
      <w:rFonts w:cs="Lucida Sans"/>
    </w:rPr>
  </w:style>
  <w:style w:type="paragraph" w:customStyle="1" w:styleId="seetang3">
    <w:name w:val="seetang3"/>
    <w:basedOn w:val="default1"/>
    <w:qFormat/>
    <w:rPr>
      <w:rFonts w:cs="Lucida Sans"/>
    </w:rPr>
  </w:style>
  <w:style w:type="paragraph" w:customStyle="1" w:styleId="lightblue1">
    <w:name w:val="lightblue1"/>
    <w:basedOn w:val="default1"/>
    <w:qFormat/>
    <w:rPr>
      <w:rFonts w:cs="Lucida Sans"/>
    </w:rPr>
  </w:style>
  <w:style w:type="paragraph" w:customStyle="1" w:styleId="lightblue2">
    <w:name w:val="lightblue2"/>
    <w:basedOn w:val="default1"/>
    <w:qFormat/>
    <w:rPr>
      <w:rFonts w:cs="Lucida Sans"/>
    </w:rPr>
  </w:style>
  <w:style w:type="paragraph" w:customStyle="1" w:styleId="lightblue3">
    <w:name w:val="lightblue3"/>
    <w:basedOn w:val="default1"/>
    <w:qFormat/>
    <w:rPr>
      <w:rFonts w:cs="Lucida Sans"/>
    </w:rPr>
  </w:style>
  <w:style w:type="paragraph" w:customStyle="1" w:styleId="yellow1">
    <w:name w:val="yellow1"/>
    <w:basedOn w:val="default1"/>
    <w:qFormat/>
    <w:rPr>
      <w:rFonts w:cs="Lucida Sans"/>
    </w:rPr>
  </w:style>
  <w:style w:type="paragraph" w:customStyle="1" w:styleId="yellow2">
    <w:name w:val="yellow2"/>
    <w:basedOn w:val="default1"/>
    <w:qFormat/>
    <w:rPr>
      <w:rFonts w:cs="Lucida Sans"/>
    </w:rPr>
  </w:style>
  <w:style w:type="paragraph" w:customStyle="1" w:styleId="yellow3">
    <w:name w:val="yellow3"/>
    <w:basedOn w:val="default1"/>
    <w:qFormat/>
    <w:rPr>
      <w:rFonts w:cs="Lucida Sans"/>
    </w:rPr>
  </w:style>
  <w:style w:type="paragraph" w:customStyle="1" w:styleId="Oggettidisfondo">
    <w:name w:val="Oggetti di sfondo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Sfondo">
    <w:name w:val="Sfondo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Note">
    <w:name w:val="Note"/>
    <w:qFormat/>
    <w:pPr>
      <w:ind w:left="340" w:hanging="340"/>
    </w:pPr>
    <w:rPr>
      <w:rFonts w:ascii="Lucida Sans" w:eastAsia="Tahoma" w:hAnsi="Lucida Sans" w:cs="Noto Sans"/>
      <w:kern w:val="2"/>
      <w:sz w:val="40"/>
    </w:rPr>
  </w:style>
  <w:style w:type="paragraph" w:customStyle="1" w:styleId="Struttura1">
    <w:name w:val="Struttura 1"/>
    <w:qFormat/>
    <w:pPr>
      <w:spacing w:before="283" w:line="200" w:lineRule="atLeast"/>
    </w:pPr>
    <w:rPr>
      <w:rFonts w:ascii="Lucida Sans" w:eastAsia="Tahoma" w:hAnsi="Lucida Sans" w:cs="Noto Sans"/>
      <w:color w:val="073E87"/>
      <w:kern w:val="2"/>
      <w:sz w:val="48"/>
    </w:rPr>
  </w:style>
  <w:style w:type="paragraph" w:customStyle="1" w:styleId="Struttura2">
    <w:name w:val="Struttura 2"/>
    <w:basedOn w:val="Struttura1"/>
    <w:qFormat/>
    <w:pPr>
      <w:spacing w:before="227"/>
    </w:pPr>
    <w:rPr>
      <w:rFonts w:cs="Lucida Sans"/>
      <w:sz w:val="40"/>
    </w:rPr>
  </w:style>
  <w:style w:type="paragraph" w:customStyle="1" w:styleId="Struttura3">
    <w:name w:val="Struttura 3"/>
    <w:basedOn w:val="Struttura2"/>
    <w:qFormat/>
    <w:pPr>
      <w:spacing w:before="170"/>
    </w:pPr>
    <w:rPr>
      <w:sz w:val="36"/>
    </w:rPr>
  </w:style>
  <w:style w:type="paragraph" w:customStyle="1" w:styleId="Struttura4">
    <w:name w:val="Struttura 4"/>
    <w:basedOn w:val="Struttura3"/>
    <w:qFormat/>
    <w:pPr>
      <w:spacing w:before="113"/>
    </w:pPr>
    <w:rPr>
      <w:sz w:val="32"/>
    </w:rPr>
  </w:style>
  <w:style w:type="paragraph" w:customStyle="1" w:styleId="Struttura5">
    <w:name w:val="Struttura 5"/>
    <w:basedOn w:val="Struttura4"/>
    <w:qFormat/>
    <w:pPr>
      <w:spacing w:before="57"/>
    </w:pPr>
    <w:rPr>
      <w:sz w:val="40"/>
    </w:rPr>
  </w:style>
  <w:style w:type="paragraph" w:customStyle="1" w:styleId="Struttura6">
    <w:name w:val="Struttura 6"/>
    <w:basedOn w:val="Struttura5"/>
    <w:qFormat/>
  </w:style>
  <w:style w:type="paragraph" w:customStyle="1" w:styleId="Struttura7">
    <w:name w:val="Struttura 7"/>
    <w:basedOn w:val="Struttura6"/>
    <w:qFormat/>
  </w:style>
  <w:style w:type="paragraph" w:customStyle="1" w:styleId="Struttura8">
    <w:name w:val="Struttura 8"/>
    <w:basedOn w:val="Struttura7"/>
    <w:qFormat/>
  </w:style>
  <w:style w:type="paragraph" w:customStyle="1" w:styleId="Struttura9">
    <w:name w:val="Struttura 9"/>
    <w:basedOn w:val="Struttura8"/>
    <w:qFormat/>
  </w:style>
  <w:style w:type="paragraph" w:customStyle="1" w:styleId="TitoloecontenutoLTGliederung1">
    <w:name w:val="Titolo e contenuto~LT~Gliederung 1"/>
    <w:qFormat/>
    <w:pPr>
      <w:spacing w:before="283" w:line="200" w:lineRule="atLeast"/>
    </w:pPr>
    <w:rPr>
      <w:rFonts w:ascii="Lucida Sans" w:eastAsia="Tahoma" w:hAnsi="Lucida Sans" w:cs="Noto Sans"/>
      <w:color w:val="073E87"/>
      <w:kern w:val="2"/>
      <w:sz w:val="48"/>
    </w:rPr>
  </w:style>
  <w:style w:type="paragraph" w:customStyle="1" w:styleId="TitoloecontenutoLTGliederung2">
    <w:name w:val="Titolo e contenuto~LT~Gliederung 2"/>
    <w:basedOn w:val="TitoloecontenutoLTGliederung1"/>
    <w:qFormat/>
    <w:pPr>
      <w:spacing w:before="227"/>
    </w:pPr>
    <w:rPr>
      <w:rFonts w:cs="Lucida Sans"/>
      <w:sz w:val="40"/>
    </w:rPr>
  </w:style>
  <w:style w:type="paragraph" w:customStyle="1" w:styleId="TitoloecontenutoLTGliederung3">
    <w:name w:val="Titolo e contenuto~LT~Gliederung 3"/>
    <w:basedOn w:val="TitoloecontenutoLTGliederung2"/>
    <w:qFormat/>
    <w:pPr>
      <w:spacing w:before="170"/>
    </w:pPr>
    <w:rPr>
      <w:sz w:val="36"/>
    </w:rPr>
  </w:style>
  <w:style w:type="paragraph" w:customStyle="1" w:styleId="TitoloecontenutoLTGliederung4">
    <w:name w:val="Titolo e contenuto~LT~Gliederung 4"/>
    <w:basedOn w:val="TitoloecontenutoLTGliederung3"/>
    <w:qFormat/>
    <w:pPr>
      <w:spacing w:before="113"/>
    </w:pPr>
    <w:rPr>
      <w:sz w:val="32"/>
    </w:rPr>
  </w:style>
  <w:style w:type="paragraph" w:customStyle="1" w:styleId="TitoloecontenutoLTGliederung5">
    <w:name w:val="Titolo e contenuto~LT~Gliederung 5"/>
    <w:basedOn w:val="TitoloecontenutoLTGliederung4"/>
    <w:qFormat/>
    <w:pPr>
      <w:spacing w:before="57"/>
    </w:pPr>
    <w:rPr>
      <w:sz w:val="40"/>
    </w:rPr>
  </w:style>
  <w:style w:type="paragraph" w:customStyle="1" w:styleId="TitoloecontenutoLTGliederung6">
    <w:name w:val="Titolo e contenuto~LT~Gliederung 6"/>
    <w:basedOn w:val="TitoloecontenutoLTGliederung5"/>
    <w:qFormat/>
  </w:style>
  <w:style w:type="paragraph" w:customStyle="1" w:styleId="TitoloecontenutoLTGliederung7">
    <w:name w:val="Titolo e contenuto~LT~Gliederung 7"/>
    <w:basedOn w:val="TitoloecontenutoLTGliederung6"/>
    <w:qFormat/>
  </w:style>
  <w:style w:type="paragraph" w:customStyle="1" w:styleId="TitoloecontenutoLTGliederung8">
    <w:name w:val="Titolo e contenuto~LT~Gliederung 8"/>
    <w:basedOn w:val="TitoloecontenutoLTGliederung7"/>
    <w:qFormat/>
  </w:style>
  <w:style w:type="paragraph" w:customStyle="1" w:styleId="TitoloecontenutoLTGliederung9">
    <w:name w:val="Titolo e contenuto~LT~Gliederung 9"/>
    <w:basedOn w:val="TitoloecontenutoLTGliederung8"/>
    <w:qFormat/>
  </w:style>
  <w:style w:type="paragraph" w:customStyle="1" w:styleId="TitoloecontenutoLTTitel">
    <w:name w:val="Titolo e contenuto~LT~Titel"/>
    <w:qFormat/>
    <w:pPr>
      <w:spacing w:line="200" w:lineRule="atLeast"/>
    </w:pPr>
    <w:rPr>
      <w:rFonts w:ascii="Lucida Sans" w:eastAsia="Tahoma" w:hAnsi="Lucida Sans" w:cs="Noto Sans"/>
      <w:color w:val="000000"/>
      <w:kern w:val="2"/>
      <w:sz w:val="36"/>
    </w:rPr>
  </w:style>
  <w:style w:type="paragraph" w:customStyle="1" w:styleId="TitoloecontenutoLTUntertitel">
    <w:name w:val="Titolo e contenuto~LT~Untertitel"/>
    <w:qFormat/>
    <w:pPr>
      <w:jc w:val="center"/>
    </w:pPr>
    <w:rPr>
      <w:rFonts w:ascii="Lucida Sans" w:eastAsia="Tahoma" w:hAnsi="Lucida Sans" w:cs="Noto Sans"/>
      <w:kern w:val="2"/>
      <w:sz w:val="64"/>
    </w:rPr>
  </w:style>
  <w:style w:type="paragraph" w:customStyle="1" w:styleId="TitoloecontenutoLTNotizen">
    <w:name w:val="Titolo e contenuto~LT~Notizen"/>
    <w:qFormat/>
    <w:pPr>
      <w:ind w:left="340" w:hanging="340"/>
    </w:pPr>
    <w:rPr>
      <w:rFonts w:ascii="Lucida Sans" w:eastAsia="Tahoma" w:hAnsi="Lucida Sans" w:cs="Noto Sans"/>
      <w:kern w:val="2"/>
      <w:sz w:val="40"/>
    </w:rPr>
  </w:style>
  <w:style w:type="paragraph" w:customStyle="1" w:styleId="TitoloecontenutoLTHintergrundobjekte">
    <w:name w:val="Titolo e contenuto~LT~Hintergrundobjekte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TitoloecontenutoLTHintergrund">
    <w:name w:val="Titolo e contenuto~LT~Hintergrund"/>
    <w:qFormat/>
    <w:rPr>
      <w:rFonts w:ascii="Liberation Serif;Times New Roma" w:eastAsia="Tahoma" w:hAnsi="Liberation Serif;Times New Roma" w:cs="Noto Sans"/>
      <w:kern w:val="2"/>
    </w:rPr>
  </w:style>
  <w:style w:type="paragraph" w:customStyle="1" w:styleId="Contenutocornice">
    <w:name w:val="Contenuto cornice"/>
    <w:basedOn w:val="Normale"/>
    <w:qFormat/>
  </w:style>
  <w:style w:type="paragraph" w:customStyle="1" w:styleId="Contenutoelenco">
    <w:name w:val="Contenuto elenco"/>
    <w:basedOn w:val="Normale"/>
    <w:qFormat/>
    <w:pPr>
      <w:ind w:left="567"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Mari Concetta</dc:creator>
  <cp:lastModifiedBy>Di Mari Concetta</cp:lastModifiedBy>
  <cp:revision>2</cp:revision>
  <dcterms:created xsi:type="dcterms:W3CDTF">2025-10-01T07:42:00Z</dcterms:created>
  <dcterms:modified xsi:type="dcterms:W3CDTF">2025-10-01T07:42:00Z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2020-09-08T04:19:00Z</dcterms:created>
  <dc:creator>Utente Windows</dc:creator>
  <dc:description/>
  <dc:language>it-IT</dc:language>
  <cp:lastModifiedBy/>
  <cp:lastPrinted>2025-09-14T20:04:00Z</cp:lastPrinted>
  <dcterms:modified xsi:type="dcterms:W3CDTF">2025-10-01T00:28:48Z</dcterms:modified>
  <cp:revision>291</cp:revision>
  <dc:subject/>
  <dc:title/>
</cp:coreProperties>
</file>